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BD00" w14:textId="38D9DFCD" w:rsidR="006A4908" w:rsidRPr="006A4908" w:rsidRDefault="009B1BD7" w:rsidP="0026249D">
      <w:pPr>
        <w:pStyle w:val="NormalWeb"/>
        <w:rPr>
          <w:rFonts w:ascii="Aptos Narrow" w:hAnsi="Aptos Narrow"/>
          <w:sz w:val="21"/>
          <w:szCs w:val="21"/>
        </w:rPr>
      </w:pPr>
      <w:r w:rsidRPr="0026249D">
        <w:rPr>
          <w:rFonts w:ascii="Aptos Narrow" w:hAnsi="Aptos Narrow" w:cs="Arial"/>
          <w:b/>
          <w:bCs/>
          <w:sz w:val="21"/>
          <w:szCs w:val="21"/>
        </w:rPr>
        <w:t>Job Title:</w:t>
      </w:r>
      <w:r w:rsidRPr="0026249D">
        <w:rPr>
          <w:rFonts w:ascii="Aptos Narrow" w:hAnsi="Aptos Narrow" w:cs="Arial"/>
          <w:sz w:val="21"/>
          <w:szCs w:val="21"/>
        </w:rPr>
        <w:t xml:space="preserve"> </w:t>
      </w:r>
      <w:r w:rsidR="002231E2">
        <w:rPr>
          <w:rFonts w:ascii="Aptos Narrow" w:hAnsi="Aptos Narrow" w:cs="Arial"/>
          <w:sz w:val="21"/>
          <w:szCs w:val="21"/>
        </w:rPr>
        <w:t>Academy Performance Analyst</w:t>
      </w:r>
      <w:r w:rsidRPr="0026249D">
        <w:rPr>
          <w:rFonts w:ascii="Aptos Narrow" w:hAnsi="Aptos Narrow" w:cs="Arial"/>
          <w:sz w:val="21"/>
          <w:szCs w:val="21"/>
        </w:rPr>
        <w:br/>
      </w:r>
      <w:r w:rsidR="0026249D" w:rsidRPr="0026249D">
        <w:rPr>
          <w:rFonts w:ascii="Aptos Narrow" w:hAnsi="Aptos Narrow"/>
          <w:b/>
          <w:bCs/>
          <w:sz w:val="21"/>
          <w:szCs w:val="21"/>
        </w:rPr>
        <w:t>Location:</w:t>
      </w:r>
      <w:r w:rsidR="0026249D" w:rsidRPr="0026249D">
        <w:rPr>
          <w:rFonts w:ascii="Aptos Narrow" w:hAnsi="Aptos Narrow"/>
          <w:sz w:val="21"/>
          <w:szCs w:val="21"/>
        </w:rPr>
        <w:t xml:space="preserve"> The Hive London, Camrose Avenue, London, HA8 6AG / Remote</w:t>
      </w:r>
      <w:r w:rsidR="0026249D" w:rsidRPr="0026249D">
        <w:rPr>
          <w:rFonts w:ascii="Aptos Narrow" w:hAnsi="Aptos Narrow"/>
          <w:sz w:val="21"/>
          <w:szCs w:val="21"/>
        </w:rPr>
        <w:br/>
      </w:r>
      <w:r w:rsidR="0026249D" w:rsidRPr="0026249D">
        <w:rPr>
          <w:rFonts w:ascii="Aptos Narrow" w:hAnsi="Aptos Narrow"/>
          <w:b/>
          <w:bCs/>
          <w:sz w:val="21"/>
          <w:szCs w:val="21"/>
        </w:rPr>
        <w:t>Hours:</w:t>
      </w:r>
      <w:r w:rsidR="0026249D" w:rsidRPr="0026249D">
        <w:rPr>
          <w:rFonts w:ascii="Aptos Narrow" w:hAnsi="Aptos Narrow"/>
          <w:sz w:val="21"/>
          <w:szCs w:val="21"/>
        </w:rPr>
        <w:t xml:space="preserve"> </w:t>
      </w:r>
      <w:r w:rsidR="00B01CF4">
        <w:rPr>
          <w:rFonts w:ascii="Aptos Narrow" w:hAnsi="Aptos Narrow"/>
          <w:sz w:val="21"/>
          <w:szCs w:val="21"/>
        </w:rPr>
        <w:t>Flexible</w:t>
      </w:r>
      <w:r w:rsidR="0026249D" w:rsidRPr="0026249D">
        <w:rPr>
          <w:rFonts w:ascii="Aptos Narrow" w:hAnsi="Aptos Narrow"/>
          <w:sz w:val="21"/>
          <w:szCs w:val="21"/>
        </w:rPr>
        <w:br/>
      </w:r>
      <w:r w:rsidR="0026249D" w:rsidRPr="0026249D">
        <w:rPr>
          <w:rFonts w:ascii="Aptos Narrow" w:hAnsi="Aptos Narrow"/>
          <w:b/>
          <w:bCs/>
          <w:sz w:val="21"/>
          <w:szCs w:val="21"/>
        </w:rPr>
        <w:t>Salary:</w:t>
      </w:r>
      <w:r w:rsidR="0026249D" w:rsidRPr="0026249D">
        <w:rPr>
          <w:rFonts w:ascii="Aptos Narrow" w:hAnsi="Aptos Narrow"/>
          <w:sz w:val="21"/>
          <w:szCs w:val="21"/>
        </w:rPr>
        <w:t xml:space="preserve"> </w:t>
      </w:r>
      <w:r w:rsidR="007219AF">
        <w:rPr>
          <w:rFonts w:ascii="Aptos Narrow" w:hAnsi="Aptos Narrow"/>
          <w:sz w:val="21"/>
          <w:szCs w:val="21"/>
        </w:rPr>
        <w:t>Voluntary internship</w:t>
      </w:r>
    </w:p>
    <w:p w14:paraId="1A89309A"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33F28179"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p>
    <w:p w14:paraId="7B396B98" w14:textId="562065E9" w:rsidR="0026249D" w:rsidRP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Role summary</w:t>
      </w:r>
    </w:p>
    <w:p w14:paraId="469398A9" w14:textId="77777777" w:rsidR="00E938A3" w:rsidRDefault="00E938A3" w:rsidP="0026249D">
      <w:pPr>
        <w:spacing w:after="0" w:line="240" w:lineRule="auto"/>
        <w:jc w:val="both"/>
        <w:rPr>
          <w:rFonts w:ascii="Aptos Narrow" w:eastAsia="Times New Roman" w:hAnsi="Aptos Narrow" w:cs="Times New Roman"/>
          <w:sz w:val="21"/>
          <w:szCs w:val="21"/>
          <w:lang w:eastAsia="en-GB"/>
        </w:rPr>
      </w:pPr>
    </w:p>
    <w:p w14:paraId="5C47A67F" w14:textId="3222F913" w:rsidR="00337574" w:rsidRDefault="005113E3" w:rsidP="00294C7B">
      <w:pPr>
        <w:spacing w:after="0" w:line="240" w:lineRule="auto"/>
        <w:jc w:val="both"/>
        <w:rPr>
          <w:rFonts w:ascii="Aptos Narrow" w:eastAsia="Times New Roman" w:hAnsi="Aptos Narrow" w:cs="Times New Roman"/>
          <w:sz w:val="21"/>
          <w:szCs w:val="21"/>
          <w:lang w:eastAsia="en-GB"/>
        </w:rPr>
      </w:pPr>
      <w:r w:rsidRPr="005113E3">
        <w:rPr>
          <w:rFonts w:ascii="Aptos Narrow" w:eastAsia="Times New Roman" w:hAnsi="Aptos Narrow" w:cs="Times New Roman"/>
          <w:sz w:val="21"/>
          <w:szCs w:val="21"/>
          <w:lang w:eastAsia="en-GB"/>
        </w:rPr>
        <w:t>The Academy Performance Analyst is responsible for delivering high-quality performance analysis to support the development of Academy players and inform coaching practice. Working closely with coaching and multi-disciplinary staff, the postholder contributes to the Academy’s holistic development programmes, and ensures all analysis provision aligns with the Academy Performance Plan, EPPP, Youth Development Rules, and the Club’s safeguarding and professional standards.</w:t>
      </w:r>
    </w:p>
    <w:p w14:paraId="0B4316D5" w14:textId="77777777" w:rsidR="0026249D" w:rsidRPr="0026249D" w:rsidRDefault="0026249D" w:rsidP="0026249D">
      <w:pPr>
        <w:pBdr>
          <w:bottom w:val="single" w:sz="6" w:space="1" w:color="auto"/>
        </w:pBdr>
        <w:spacing w:after="0" w:line="240" w:lineRule="auto"/>
        <w:jc w:val="both"/>
        <w:rPr>
          <w:rFonts w:ascii="Aptos Narrow" w:eastAsia="Times New Roman" w:hAnsi="Aptos Narrow" w:cs="Times New Roman"/>
          <w:sz w:val="21"/>
          <w:szCs w:val="21"/>
          <w:lang w:eastAsia="en-GB"/>
        </w:rPr>
      </w:pPr>
    </w:p>
    <w:p w14:paraId="5A5D9F9C" w14:textId="77777777" w:rsidR="0026249D" w:rsidRPr="0026249D" w:rsidRDefault="0026249D" w:rsidP="0026249D">
      <w:pPr>
        <w:spacing w:after="0" w:line="240" w:lineRule="auto"/>
        <w:jc w:val="both"/>
        <w:rPr>
          <w:rFonts w:ascii="Aptos Narrow" w:eastAsia="Times New Roman" w:hAnsi="Aptos Narrow" w:cs="Times New Roman"/>
          <w:sz w:val="21"/>
          <w:szCs w:val="21"/>
          <w:lang w:eastAsia="en-GB"/>
        </w:rPr>
      </w:pPr>
    </w:p>
    <w:p w14:paraId="78B1A533" w14:textId="6D829F23"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Key Responsibilities</w:t>
      </w:r>
    </w:p>
    <w:p w14:paraId="10A3B7F9" w14:textId="77777777" w:rsidR="00827A0A" w:rsidRPr="0026249D" w:rsidRDefault="00827A0A" w:rsidP="0026249D">
      <w:pPr>
        <w:spacing w:after="0" w:line="240" w:lineRule="auto"/>
        <w:jc w:val="both"/>
        <w:rPr>
          <w:rFonts w:ascii="Aptos Narrow" w:eastAsia="Times New Roman" w:hAnsi="Aptos Narrow" w:cs="Times New Roman"/>
          <w:sz w:val="21"/>
          <w:szCs w:val="21"/>
          <w:lang w:eastAsia="en-GB"/>
        </w:rPr>
      </w:pPr>
    </w:p>
    <w:p w14:paraId="7C83EAC1" w14:textId="408EF0D8"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Undertake Performance Analysis of Academy Players as guided by coaching staff.</w:t>
      </w:r>
    </w:p>
    <w:p w14:paraId="6E8B385C" w14:textId="0911B820"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Support staff in identifying and preparing information, data and imaging for player meetings, individual player development plans and multi-disciplinary reviews.</w:t>
      </w:r>
    </w:p>
    <w:p w14:paraId="4A1A8056" w14:textId="4C8BBB9E"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Creating and maintaining best practice libraries for individuals, units and team footage.</w:t>
      </w:r>
    </w:p>
    <w:p w14:paraId="053EDADF" w14:textId="3BEE7467"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Manage and organise analysis platforms and the capturing, analysing and sharing of video &amp; data for matchday and training.</w:t>
      </w:r>
    </w:p>
    <w:p w14:paraId="015CFD88" w14:textId="1918DADD"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Collaborate with the Lead PDP coach in developing and improving the analysis provided across the Academy.</w:t>
      </w:r>
    </w:p>
    <w:p w14:paraId="59AEE784" w14:textId="1C947622"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Collaborate with the Head of Education to contribute to the delivery of the Sporting Excellence Programme (SEP) for football apprentices, ensuring they receive holistic support in their technical, tactical, physical, and personal development.</w:t>
      </w:r>
    </w:p>
    <w:p w14:paraId="34DAD61D" w14:textId="32D58E1E"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Ensure that personal KPIs are being met, and undertake the corrective necessary action if not.</w:t>
      </w:r>
    </w:p>
    <w:p w14:paraId="35A51AEC" w14:textId="134F41F1"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Partake in Continued Professional Development (CPD) organised by the Academy, and engage in self-learning and external CPD to further knowledge and development.</w:t>
      </w:r>
    </w:p>
    <w:p w14:paraId="0A2EBA66" w14:textId="1BACA464"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Good working knowledge of the Youth Development (YD) Rules, ensuring that rules relevant to this position are being met.</w:t>
      </w:r>
    </w:p>
    <w:p w14:paraId="62A9C710" w14:textId="760A5227"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Attend all fixtures as well as training sessions, Academy meetings, workshops, presentations and any other academy events as required (where possible).</w:t>
      </w:r>
    </w:p>
    <w:p w14:paraId="7F7DA995" w14:textId="6DB72AC6"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 xml:space="preserve">Uphold safeguarding, equality, and health &amp; safety standards at all times, and contribute to a positive learning environment. </w:t>
      </w:r>
    </w:p>
    <w:p w14:paraId="28E78575" w14:textId="5982008A"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Ensure all facilities and property (kit, equipment etc.) is kept in good order and properly used, stored and maintained to avoid damage, destruction or loss due to negligence.</w:t>
      </w:r>
    </w:p>
    <w:p w14:paraId="3A24511F" w14:textId="02F327A6" w:rsidR="007F6951"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Abide by all Club policies and processes including, but not exclusive to, safeguarding, equality and health &amp; safety.</w:t>
      </w:r>
    </w:p>
    <w:p w14:paraId="78765DEF" w14:textId="0308957A" w:rsidR="0071091D" w:rsidRPr="007F6951" w:rsidRDefault="007F6951" w:rsidP="007F6951">
      <w:pPr>
        <w:numPr>
          <w:ilvl w:val="0"/>
          <w:numId w:val="10"/>
        </w:numPr>
        <w:spacing w:after="0" w:line="240" w:lineRule="auto"/>
        <w:jc w:val="both"/>
        <w:rPr>
          <w:rFonts w:ascii="Aptos Narrow" w:eastAsia="Times New Roman" w:hAnsi="Aptos Narrow" w:cs="Times New Roman"/>
          <w:sz w:val="21"/>
          <w:szCs w:val="21"/>
          <w:lang w:eastAsia="en-GB"/>
        </w:rPr>
      </w:pPr>
      <w:r w:rsidRPr="007F6951">
        <w:rPr>
          <w:rFonts w:ascii="Aptos Narrow" w:eastAsia="Times New Roman" w:hAnsi="Aptos Narrow" w:cs="Times New Roman"/>
          <w:sz w:val="21"/>
          <w:szCs w:val="21"/>
          <w:lang w:eastAsia="en-GB"/>
        </w:rPr>
        <w:t>Maintain high standards of work and act in a professional manner at all times whilst representing the Club.</w:t>
      </w:r>
    </w:p>
    <w:p w14:paraId="09F3DB3F" w14:textId="77777777" w:rsidR="007F6951" w:rsidRDefault="007F6951" w:rsidP="007F6951">
      <w:pPr>
        <w:spacing w:after="0" w:line="240" w:lineRule="auto"/>
        <w:jc w:val="both"/>
        <w:rPr>
          <w:rFonts w:ascii="Aptos Narrow" w:eastAsia="Times New Roman" w:hAnsi="Aptos Narrow" w:cs="Times New Roman"/>
          <w:b/>
          <w:bCs/>
          <w:sz w:val="21"/>
          <w:szCs w:val="21"/>
          <w:lang w:eastAsia="en-GB"/>
        </w:rPr>
      </w:pPr>
    </w:p>
    <w:p w14:paraId="0CCD0CC9" w14:textId="77777777" w:rsidR="0002646B" w:rsidRDefault="0002646B" w:rsidP="007F6951">
      <w:pPr>
        <w:spacing w:after="0" w:line="240" w:lineRule="auto"/>
        <w:jc w:val="both"/>
        <w:rPr>
          <w:rFonts w:ascii="Aptos Narrow" w:eastAsia="Times New Roman" w:hAnsi="Aptos Narrow" w:cs="Times New Roman"/>
          <w:b/>
          <w:bCs/>
          <w:sz w:val="21"/>
          <w:szCs w:val="21"/>
          <w:lang w:eastAsia="en-GB"/>
        </w:rPr>
      </w:pPr>
    </w:p>
    <w:p w14:paraId="2309D591" w14:textId="6ACBEDE3" w:rsidR="00FF1DC5" w:rsidRDefault="0026249D" w:rsidP="00FF1DC5">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lastRenderedPageBreak/>
        <w:t>Essential Requirements</w:t>
      </w:r>
    </w:p>
    <w:p w14:paraId="730A44E7" w14:textId="77777777" w:rsidR="00FF1DC5" w:rsidRPr="00FF1DC5" w:rsidRDefault="00FF1DC5" w:rsidP="00FF1DC5">
      <w:pPr>
        <w:spacing w:after="0" w:line="240" w:lineRule="auto"/>
        <w:jc w:val="both"/>
        <w:rPr>
          <w:rFonts w:ascii="Aptos Narrow" w:eastAsia="Times New Roman" w:hAnsi="Aptos Narrow" w:cs="Times New Roman"/>
          <w:b/>
          <w:bCs/>
          <w:sz w:val="21"/>
          <w:szCs w:val="21"/>
          <w:lang w:eastAsia="en-GB"/>
        </w:rPr>
      </w:pPr>
    </w:p>
    <w:p w14:paraId="07C26B02" w14:textId="4B8D7118" w:rsidR="007B7471" w:rsidRPr="007B7471" w:rsidRDefault="007B7471" w:rsidP="007B7471">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7B7471">
        <w:rPr>
          <w:rFonts w:ascii="Aptos Narrow" w:eastAsia="Times New Roman" w:hAnsi="Aptos Narrow" w:cs="Times New Roman"/>
          <w:sz w:val="21"/>
          <w:szCs w:val="21"/>
          <w:lang w:eastAsia="en-GB"/>
        </w:rPr>
        <w:t>Degree in Performance Analysis or a related field</w:t>
      </w:r>
      <w:r w:rsidR="00883FB2">
        <w:rPr>
          <w:rFonts w:ascii="Aptos Narrow" w:eastAsia="Times New Roman" w:hAnsi="Aptos Narrow" w:cs="Times New Roman"/>
          <w:sz w:val="21"/>
          <w:szCs w:val="21"/>
          <w:lang w:eastAsia="en-GB"/>
        </w:rPr>
        <w:t xml:space="preserve"> (or currently studying)</w:t>
      </w:r>
    </w:p>
    <w:p w14:paraId="488FE280" w14:textId="77777777" w:rsidR="007B7471" w:rsidRPr="007B7471" w:rsidRDefault="007B7471" w:rsidP="007B7471">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7B7471">
        <w:rPr>
          <w:rFonts w:ascii="Aptos Narrow" w:eastAsia="Times New Roman" w:hAnsi="Aptos Narrow" w:cs="Times New Roman"/>
          <w:sz w:val="21"/>
          <w:szCs w:val="21"/>
          <w:lang w:eastAsia="en-GB"/>
        </w:rPr>
        <w:t>First-hand experience in the use of industry standard analysis products (e.g. Hudl, Veo, etc.)</w:t>
      </w:r>
    </w:p>
    <w:p w14:paraId="608FE0B7" w14:textId="7F879DDC" w:rsidR="005B14D7" w:rsidRDefault="007B7471" w:rsidP="005B14D7">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7B7471">
        <w:rPr>
          <w:rFonts w:ascii="Aptos Narrow" w:eastAsia="Times New Roman" w:hAnsi="Aptos Narrow" w:cs="Times New Roman"/>
          <w:sz w:val="21"/>
          <w:szCs w:val="21"/>
          <w:lang w:eastAsia="en-GB"/>
        </w:rPr>
        <w:t>Enhanced DBS check</w:t>
      </w:r>
      <w:r w:rsidR="005B14D7">
        <w:rPr>
          <w:rFonts w:ascii="Aptos Narrow" w:eastAsia="Times New Roman" w:hAnsi="Aptos Narrow" w:cs="Times New Roman"/>
          <w:sz w:val="21"/>
          <w:szCs w:val="21"/>
          <w:lang w:eastAsia="en-GB"/>
        </w:rPr>
        <w:t xml:space="preserve"> (or willing to under</w:t>
      </w:r>
      <w:r w:rsidR="00217E5D">
        <w:rPr>
          <w:rFonts w:ascii="Aptos Narrow" w:eastAsia="Times New Roman" w:hAnsi="Aptos Narrow" w:cs="Times New Roman"/>
          <w:sz w:val="21"/>
          <w:szCs w:val="21"/>
          <w:lang w:eastAsia="en-GB"/>
        </w:rPr>
        <w:t>take)</w:t>
      </w:r>
    </w:p>
    <w:p w14:paraId="4DC0ED8F" w14:textId="0AACB502" w:rsidR="005B14D7" w:rsidRPr="00EB4F82" w:rsidRDefault="005B14D7" w:rsidP="005B14D7">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EB4F82">
        <w:rPr>
          <w:rFonts w:ascii="Aptos Narrow" w:eastAsia="Times New Roman" w:hAnsi="Aptos Narrow" w:cs="Times New Roman"/>
          <w:sz w:val="21"/>
          <w:szCs w:val="21"/>
          <w:lang w:eastAsia="en-GB"/>
        </w:rPr>
        <w:t xml:space="preserve">Good organisation and time keeping. </w:t>
      </w:r>
    </w:p>
    <w:p w14:paraId="31C669B9" w14:textId="0ED228BA" w:rsidR="007B7471" w:rsidRPr="005B14D7" w:rsidRDefault="005B14D7" w:rsidP="005B14D7">
      <w:pPr>
        <w:numPr>
          <w:ilvl w:val="0"/>
          <w:numId w:val="11"/>
        </w:numPr>
        <w:spacing w:after="100" w:afterAutospacing="1" w:line="240" w:lineRule="auto"/>
        <w:jc w:val="both"/>
        <w:rPr>
          <w:rFonts w:ascii="Aptos Narrow" w:eastAsia="Times New Roman" w:hAnsi="Aptos Narrow" w:cs="Times New Roman"/>
          <w:sz w:val="21"/>
          <w:szCs w:val="21"/>
          <w:lang w:eastAsia="en-GB"/>
        </w:rPr>
      </w:pPr>
      <w:r w:rsidRPr="00EB4F82">
        <w:rPr>
          <w:rFonts w:ascii="Aptos Narrow" w:eastAsia="Times New Roman" w:hAnsi="Aptos Narrow" w:cs="Times New Roman"/>
          <w:sz w:val="21"/>
          <w:szCs w:val="21"/>
          <w:lang w:eastAsia="en-GB"/>
        </w:rPr>
        <w:t xml:space="preserve">Strong written and verbal communication skills. </w:t>
      </w:r>
    </w:p>
    <w:p w14:paraId="4E921BA8" w14:textId="363FA530" w:rsidR="0026249D" w:rsidRPr="00EB4F82" w:rsidRDefault="0026249D" w:rsidP="00EB4F82">
      <w:pPr>
        <w:spacing w:after="100" w:afterAutospacing="1" w:line="240" w:lineRule="auto"/>
        <w:jc w:val="both"/>
        <w:rPr>
          <w:rFonts w:ascii="Aptos Narrow" w:eastAsia="Times New Roman" w:hAnsi="Aptos Narrow" w:cs="Times New Roman"/>
          <w:b/>
          <w:bCs/>
          <w:sz w:val="21"/>
          <w:szCs w:val="21"/>
          <w:lang w:eastAsia="en-GB"/>
        </w:rPr>
      </w:pPr>
      <w:r w:rsidRPr="00EB4F82">
        <w:rPr>
          <w:rFonts w:ascii="Aptos Narrow" w:eastAsia="Times New Roman" w:hAnsi="Aptos Narrow" w:cs="Times New Roman"/>
          <w:b/>
          <w:bCs/>
          <w:sz w:val="21"/>
          <w:szCs w:val="21"/>
          <w:lang w:eastAsia="en-GB"/>
        </w:rPr>
        <w:t>Desirable</w:t>
      </w:r>
    </w:p>
    <w:p w14:paraId="70A89BD3" w14:textId="0EC781B8" w:rsidR="002F718E" w:rsidRPr="002F718E" w:rsidRDefault="002F718E" w:rsidP="002F718E">
      <w:pPr>
        <w:numPr>
          <w:ilvl w:val="0"/>
          <w:numId w:val="12"/>
        </w:numPr>
        <w:spacing w:after="0" w:line="240" w:lineRule="auto"/>
        <w:jc w:val="both"/>
        <w:rPr>
          <w:rFonts w:ascii="Aptos Narrow" w:eastAsia="Times New Roman" w:hAnsi="Aptos Narrow" w:cs="Times New Roman"/>
          <w:sz w:val="21"/>
          <w:szCs w:val="21"/>
          <w:lang w:eastAsia="en-GB"/>
        </w:rPr>
      </w:pPr>
      <w:r w:rsidRPr="002F718E">
        <w:rPr>
          <w:rFonts w:ascii="Aptos Narrow" w:eastAsia="Times New Roman" w:hAnsi="Aptos Narrow" w:cs="Times New Roman"/>
          <w:sz w:val="21"/>
          <w:szCs w:val="21"/>
          <w:lang w:eastAsia="en-GB"/>
        </w:rPr>
        <w:t>Previous experience in football</w:t>
      </w:r>
      <w:r w:rsidR="00217E5D">
        <w:rPr>
          <w:rFonts w:ascii="Aptos Narrow" w:eastAsia="Times New Roman" w:hAnsi="Aptos Narrow" w:cs="Times New Roman"/>
          <w:sz w:val="21"/>
          <w:szCs w:val="21"/>
          <w:lang w:eastAsia="en-GB"/>
        </w:rPr>
        <w:t xml:space="preserve"> and/or a k</w:t>
      </w:r>
      <w:r w:rsidR="00217E5D" w:rsidRPr="002F718E">
        <w:rPr>
          <w:rFonts w:ascii="Aptos Narrow" w:eastAsia="Times New Roman" w:hAnsi="Aptos Narrow" w:cs="Times New Roman"/>
          <w:sz w:val="21"/>
          <w:szCs w:val="21"/>
          <w:lang w:eastAsia="en-GB"/>
        </w:rPr>
        <w:t>een interest working in football.</w:t>
      </w:r>
    </w:p>
    <w:p w14:paraId="35005ED5" w14:textId="169E0B18" w:rsidR="0026249D" w:rsidRPr="00217E5D" w:rsidRDefault="00883FB2" w:rsidP="00217E5D">
      <w:pPr>
        <w:numPr>
          <w:ilvl w:val="0"/>
          <w:numId w:val="12"/>
        </w:numPr>
        <w:spacing w:after="100" w:afterAutospacing="1" w:line="240" w:lineRule="auto"/>
        <w:jc w:val="both"/>
        <w:rPr>
          <w:rFonts w:ascii="Aptos Narrow" w:eastAsia="Times New Roman" w:hAnsi="Aptos Narrow" w:cs="Times New Roman"/>
          <w:sz w:val="21"/>
          <w:szCs w:val="21"/>
          <w:lang w:eastAsia="en-GB"/>
        </w:rPr>
      </w:pPr>
      <w:r w:rsidRPr="007B7471">
        <w:rPr>
          <w:rFonts w:ascii="Aptos Narrow" w:eastAsia="Times New Roman" w:hAnsi="Aptos Narrow" w:cs="Times New Roman"/>
          <w:sz w:val="21"/>
          <w:szCs w:val="21"/>
          <w:lang w:eastAsia="en-GB"/>
        </w:rPr>
        <w:t>Football coaching qualifications (desirable)</w:t>
      </w:r>
    </w:p>
    <w:p w14:paraId="4725CC16" w14:textId="12A23067" w:rsidR="0026249D" w:rsidRPr="00F3699E" w:rsidRDefault="00F3699E" w:rsidP="0026249D">
      <w:pPr>
        <w:numPr>
          <w:ilvl w:val="0"/>
          <w:numId w:val="12"/>
        </w:numPr>
        <w:spacing w:after="0" w:afterAutospacing="1" w:line="240" w:lineRule="auto"/>
        <w:jc w:val="both"/>
        <w:rPr>
          <w:rFonts w:ascii="Aptos Narrow" w:eastAsia="Times New Roman" w:hAnsi="Aptos Narrow" w:cs="Times New Roman"/>
          <w:sz w:val="21"/>
          <w:szCs w:val="21"/>
          <w:lang w:eastAsia="en-GB"/>
        </w:rPr>
      </w:pPr>
      <w:r w:rsidRPr="00F3699E">
        <w:rPr>
          <w:rFonts w:ascii="Aptos Narrow" w:eastAsia="Times New Roman" w:hAnsi="Aptos Narrow" w:cs="Times New Roman"/>
          <w:sz w:val="21"/>
          <w:szCs w:val="21"/>
          <w:lang w:eastAsia="en-GB"/>
        </w:rPr>
        <w:t xml:space="preserve">Up to date first aid qualification. </w:t>
      </w:r>
    </w:p>
    <w:p w14:paraId="1729E48C" w14:textId="77777777" w:rsidR="0026249D"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b/>
          <w:bCs/>
          <w:sz w:val="21"/>
          <w:szCs w:val="21"/>
          <w:lang w:eastAsia="en-GB"/>
        </w:rPr>
        <w:t>Application</w:t>
      </w:r>
    </w:p>
    <w:p w14:paraId="772DDC91" w14:textId="77777777" w:rsidR="00155981" w:rsidRDefault="00155981" w:rsidP="0026249D">
      <w:pPr>
        <w:spacing w:after="0"/>
        <w:jc w:val="both"/>
        <w:rPr>
          <w:rFonts w:ascii="Aptos Narrow" w:hAnsi="Aptos Narrow"/>
          <w:color w:val="000000" w:themeColor="text1"/>
          <w:sz w:val="21"/>
          <w:szCs w:val="21"/>
        </w:rPr>
      </w:pPr>
    </w:p>
    <w:p w14:paraId="04E34C72" w14:textId="0B3DFF05" w:rsidR="0026249D" w:rsidRDefault="0026249D" w:rsidP="0026249D">
      <w:pPr>
        <w:spacing w:after="0"/>
        <w:jc w:val="both"/>
        <w:rPr>
          <w:rFonts w:ascii="Aptos Narrow" w:hAnsi="Aptos Narrow"/>
          <w:color w:val="000000" w:themeColor="text1"/>
          <w:sz w:val="21"/>
          <w:szCs w:val="21"/>
        </w:rPr>
      </w:pPr>
      <w:r w:rsidRPr="001820D4">
        <w:rPr>
          <w:rFonts w:ascii="Aptos Narrow" w:hAnsi="Aptos Narrow"/>
          <w:color w:val="000000" w:themeColor="text1"/>
          <w:sz w:val="21"/>
          <w:szCs w:val="21"/>
        </w:rPr>
        <w:t>If you</w:t>
      </w:r>
      <w:r w:rsidR="003A5F2E">
        <w:rPr>
          <w:rFonts w:ascii="Aptos Narrow" w:hAnsi="Aptos Narrow"/>
          <w:color w:val="000000" w:themeColor="text1"/>
          <w:sz w:val="21"/>
          <w:szCs w:val="21"/>
        </w:rPr>
        <w:t>’</w:t>
      </w:r>
      <w:r w:rsidRPr="001820D4">
        <w:rPr>
          <w:rFonts w:ascii="Aptos Narrow" w:hAnsi="Aptos Narrow"/>
          <w:color w:val="000000" w:themeColor="text1"/>
          <w:sz w:val="21"/>
          <w:szCs w:val="21"/>
        </w:rPr>
        <w:t>re interested in this role, please</w:t>
      </w:r>
      <w:r w:rsidR="007A20D7">
        <w:rPr>
          <w:rFonts w:ascii="Aptos Narrow" w:hAnsi="Aptos Narrow"/>
          <w:color w:val="000000" w:themeColor="text1"/>
          <w:sz w:val="21"/>
          <w:szCs w:val="21"/>
        </w:rPr>
        <w:t xml:space="preserve"> apply using iRecruit platform.</w:t>
      </w:r>
    </w:p>
    <w:p w14:paraId="44987A8D" w14:textId="77777777" w:rsidR="00155981" w:rsidRDefault="00155981" w:rsidP="00155981">
      <w:pPr>
        <w:spacing w:after="0" w:line="240" w:lineRule="auto"/>
        <w:jc w:val="both"/>
        <w:rPr>
          <w:rFonts w:ascii="Aptos Narrow" w:eastAsia="Times New Roman" w:hAnsi="Aptos Narrow" w:cs="Times New Roman"/>
          <w:sz w:val="21"/>
          <w:szCs w:val="21"/>
          <w:lang w:eastAsia="en-GB"/>
        </w:rPr>
      </w:pPr>
    </w:p>
    <w:p w14:paraId="2E39532B" w14:textId="2E6A71B2" w:rsidR="00155981" w:rsidRPr="0048733B" w:rsidRDefault="00155981" w:rsidP="00155981">
      <w:p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Due to the nature of the role and the work of the academy, the following pre-employment vetting checks will be conducted as part of Barnet FC Academy’s Safer Recruitment process:</w:t>
      </w:r>
    </w:p>
    <w:p w14:paraId="68385FF3" w14:textId="77777777" w:rsidR="00155981" w:rsidRPr="0048733B" w:rsidRDefault="00155981" w:rsidP="00155981">
      <w:pPr>
        <w:spacing w:after="0" w:line="240" w:lineRule="auto"/>
        <w:jc w:val="both"/>
        <w:rPr>
          <w:rFonts w:ascii="Aptos Narrow" w:eastAsia="Times New Roman" w:hAnsi="Aptos Narrow" w:cs="Times New Roman"/>
          <w:b/>
          <w:bCs/>
          <w:sz w:val="21"/>
          <w:szCs w:val="21"/>
          <w:lang w:eastAsia="en-GB"/>
        </w:rPr>
      </w:pPr>
    </w:p>
    <w:p w14:paraId="55C5EA7B"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EFL self-declaration form</w:t>
      </w:r>
    </w:p>
    <w:p w14:paraId="24C15E88"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Criminal record checks (DBS)</w:t>
      </w:r>
    </w:p>
    <w:p w14:paraId="295445D3" w14:textId="77777777" w:rsidR="00155981" w:rsidRPr="0048733B" w:rsidRDefault="00155981" w:rsidP="00155981">
      <w:pPr>
        <w:numPr>
          <w:ilvl w:val="0"/>
          <w:numId w:val="9"/>
        </w:numPr>
        <w:spacing w:after="0" w:line="240" w:lineRule="auto"/>
        <w:jc w:val="both"/>
        <w:rPr>
          <w:rFonts w:ascii="Aptos Narrow" w:eastAsia="Times New Roman" w:hAnsi="Aptos Narrow" w:cs="Times New Roman"/>
          <w:sz w:val="21"/>
          <w:szCs w:val="21"/>
          <w:lang w:eastAsia="en-GB"/>
        </w:rPr>
      </w:pPr>
      <w:r w:rsidRPr="0048733B">
        <w:rPr>
          <w:rFonts w:ascii="Aptos Narrow" w:eastAsia="Times New Roman" w:hAnsi="Aptos Narrow" w:cs="Times New Roman"/>
          <w:sz w:val="21"/>
          <w:szCs w:val="21"/>
          <w:lang w:eastAsia="en-GB"/>
        </w:rPr>
        <w:t>Two professional references</w:t>
      </w:r>
    </w:p>
    <w:p w14:paraId="0FEA9354" w14:textId="77777777" w:rsidR="0026249D" w:rsidRPr="001820D4" w:rsidRDefault="0026249D" w:rsidP="0026249D">
      <w:pPr>
        <w:spacing w:after="0"/>
        <w:jc w:val="both"/>
        <w:rPr>
          <w:rFonts w:ascii="Aptos Narrow" w:hAnsi="Aptos Narrow"/>
          <w:color w:val="000000" w:themeColor="text1"/>
          <w:sz w:val="21"/>
          <w:szCs w:val="21"/>
        </w:rPr>
      </w:pPr>
    </w:p>
    <w:p w14:paraId="3AD40A92" w14:textId="77777777" w:rsidR="0026249D" w:rsidRDefault="0026249D" w:rsidP="0026249D">
      <w:pPr>
        <w:spacing w:after="0" w:line="240" w:lineRule="auto"/>
        <w:jc w:val="both"/>
        <w:rPr>
          <w:rFonts w:ascii="Aptos Narrow" w:eastAsia="Times New Roman" w:hAnsi="Aptos Narrow" w:cs="Times New Roman"/>
          <w:b/>
          <w:bCs/>
          <w:sz w:val="21"/>
          <w:szCs w:val="21"/>
          <w:lang w:eastAsia="en-GB"/>
        </w:rPr>
      </w:pPr>
      <w:r w:rsidRPr="0026249D">
        <w:rPr>
          <w:rFonts w:ascii="Aptos Narrow" w:eastAsia="Times New Roman" w:hAnsi="Aptos Narrow" w:cs="Times New Roman"/>
          <w:b/>
          <w:bCs/>
          <w:sz w:val="21"/>
          <w:szCs w:val="21"/>
          <w:lang w:eastAsia="en-GB"/>
        </w:rPr>
        <w:t>Closing Date</w:t>
      </w:r>
    </w:p>
    <w:p w14:paraId="3C872ADA" w14:textId="1CBA359F" w:rsidR="0048733B" w:rsidRDefault="0026249D" w:rsidP="0026249D">
      <w:pPr>
        <w:spacing w:after="0" w:line="240" w:lineRule="auto"/>
        <w:jc w:val="both"/>
        <w:rPr>
          <w:rFonts w:ascii="Aptos Narrow" w:eastAsia="Times New Roman" w:hAnsi="Aptos Narrow" w:cs="Times New Roman"/>
          <w:sz w:val="21"/>
          <w:szCs w:val="21"/>
          <w:lang w:eastAsia="en-GB"/>
        </w:rPr>
      </w:pPr>
      <w:r w:rsidRPr="0026249D">
        <w:rPr>
          <w:rFonts w:ascii="Aptos Narrow" w:eastAsia="Times New Roman" w:hAnsi="Aptos Narrow" w:cs="Times New Roman"/>
          <w:sz w:val="21"/>
          <w:szCs w:val="21"/>
          <w:lang w:eastAsia="en-GB"/>
        </w:rPr>
        <w:t>Applications will be reviewed on an ongoing basis with a view to an immediate appointment.</w:t>
      </w:r>
    </w:p>
    <w:p w14:paraId="4E79DF04" w14:textId="77777777" w:rsidR="00AC7FE9" w:rsidRDefault="00AC7FE9" w:rsidP="00AC7FE9">
      <w:pPr>
        <w:spacing w:after="0"/>
        <w:rPr>
          <w:rFonts w:ascii="Aptos Narrow" w:hAnsi="Aptos Narrow"/>
          <w:sz w:val="21"/>
          <w:szCs w:val="21"/>
        </w:rPr>
      </w:pPr>
    </w:p>
    <w:p w14:paraId="346D7A44" w14:textId="77777777" w:rsidR="00AC7FE9" w:rsidRPr="00D56602" w:rsidRDefault="00AC7FE9" w:rsidP="00AC7FE9">
      <w:pPr>
        <w:spacing w:after="0"/>
        <w:jc w:val="center"/>
        <w:rPr>
          <w:rFonts w:ascii="Aptos Narrow" w:hAnsi="Aptos Narrow"/>
          <w:b/>
          <w:bCs/>
          <w:color w:val="FF9900"/>
          <w:sz w:val="21"/>
          <w:szCs w:val="21"/>
        </w:rPr>
      </w:pPr>
      <w:r w:rsidRPr="00D56602">
        <w:rPr>
          <w:rFonts w:ascii="Aptos Narrow" w:hAnsi="Aptos Narrow"/>
          <w:b/>
          <w:bCs/>
          <w:color w:val="FF9900"/>
          <w:sz w:val="21"/>
          <w:szCs w:val="21"/>
        </w:rPr>
        <w:t>“Driven to Grow. United to Succeed.”</w:t>
      </w:r>
    </w:p>
    <w:p w14:paraId="66F84610" w14:textId="77777777" w:rsidR="00AC7FE9" w:rsidRDefault="00AC7FE9" w:rsidP="00AC7FE9">
      <w:pPr>
        <w:spacing w:after="0"/>
        <w:jc w:val="center"/>
        <w:rPr>
          <w:rFonts w:ascii="Aptos Narrow" w:hAnsi="Aptos Narrow"/>
          <w:i/>
          <w:iCs/>
          <w:sz w:val="21"/>
          <w:szCs w:val="21"/>
        </w:rPr>
      </w:pPr>
      <w:r w:rsidRPr="00B66A60">
        <w:rPr>
          <w:rFonts w:ascii="Aptos Narrow" w:hAnsi="Aptos Narrow"/>
          <w:i/>
          <w:iCs/>
          <w:sz w:val="21"/>
          <w:szCs w:val="21"/>
        </w:rPr>
        <w:t>Together we learn. Together we lead. Together we achieve.</w:t>
      </w:r>
    </w:p>
    <w:p w14:paraId="5DA4B8F7" w14:textId="77777777" w:rsidR="00AC7FE9" w:rsidRDefault="00AC7FE9" w:rsidP="00AC7FE9">
      <w:pPr>
        <w:spacing w:after="0"/>
        <w:jc w:val="center"/>
        <w:rPr>
          <w:rFonts w:ascii="Aptos Narrow" w:hAnsi="Aptos Narrow"/>
          <w:i/>
          <w:iCs/>
          <w:sz w:val="21"/>
          <w:szCs w:val="21"/>
        </w:rPr>
      </w:pPr>
    </w:p>
    <w:p w14:paraId="76941400"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34D29C47" w14:textId="77777777" w:rsidR="00952DB9" w:rsidRDefault="00952DB9" w:rsidP="00AC7FE9">
      <w:pPr>
        <w:spacing w:after="0" w:line="240" w:lineRule="auto"/>
        <w:jc w:val="both"/>
        <w:rPr>
          <w:rFonts w:ascii="Aptos Narrow" w:eastAsia="Times New Roman" w:hAnsi="Aptos Narrow" w:cs="Arial"/>
          <w:sz w:val="21"/>
          <w:szCs w:val="21"/>
          <w:u w:val="single"/>
          <w:lang w:eastAsia="en-GB"/>
        </w:rPr>
      </w:pPr>
    </w:p>
    <w:p w14:paraId="46705EC4"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22670716"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1D929B5A"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72D0EF2B"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089B85C5"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0B7E014D"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598609DA"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32824994"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7A375B0B"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561A66FA" w14:textId="77777777" w:rsidR="004B2654" w:rsidRDefault="004B2654" w:rsidP="00AC7FE9">
      <w:pPr>
        <w:spacing w:after="0" w:line="240" w:lineRule="auto"/>
        <w:jc w:val="both"/>
        <w:rPr>
          <w:rFonts w:ascii="Aptos Narrow" w:eastAsia="Times New Roman" w:hAnsi="Aptos Narrow" w:cs="Arial"/>
          <w:sz w:val="21"/>
          <w:szCs w:val="21"/>
          <w:u w:val="single"/>
          <w:lang w:eastAsia="en-GB"/>
        </w:rPr>
      </w:pPr>
    </w:p>
    <w:p w14:paraId="1358BDD1" w14:textId="0EC2236B" w:rsidR="00AC7FE9" w:rsidRPr="00DC5E45" w:rsidRDefault="00AC7FE9" w:rsidP="00AC7FE9">
      <w:pPr>
        <w:spacing w:after="0" w:line="240" w:lineRule="auto"/>
        <w:jc w:val="both"/>
        <w:rPr>
          <w:rFonts w:ascii="Aptos Narrow" w:eastAsia="Times New Roman" w:hAnsi="Aptos Narrow" w:cs="Arial"/>
          <w:sz w:val="21"/>
          <w:szCs w:val="21"/>
          <w:u w:val="single"/>
          <w:lang w:eastAsia="en-GB"/>
        </w:rPr>
      </w:pPr>
      <w:r w:rsidRPr="00DC5E45">
        <w:rPr>
          <w:rFonts w:ascii="Aptos Narrow" w:eastAsia="Times New Roman" w:hAnsi="Aptos Narrow" w:cs="Arial"/>
          <w:sz w:val="21"/>
          <w:szCs w:val="21"/>
          <w:u w:val="single"/>
          <w:lang w:eastAsia="en-GB"/>
        </w:rPr>
        <w:lastRenderedPageBreak/>
        <w:t>Barnet FC Academy’s Commitment to Safeguarding</w:t>
      </w:r>
      <w:r>
        <w:rPr>
          <w:rFonts w:ascii="Aptos Narrow" w:eastAsia="Times New Roman" w:hAnsi="Aptos Narrow" w:cs="Arial"/>
          <w:sz w:val="21"/>
          <w:szCs w:val="21"/>
          <w:u w:val="single"/>
          <w:lang w:eastAsia="en-GB"/>
        </w:rPr>
        <w:t xml:space="preserve"> &amp; Safer Recruitment</w:t>
      </w:r>
    </w:p>
    <w:p w14:paraId="4E76A57C"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8B7667B"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At Barnet Football Club Academy, we are committed to creating a safe, supportive, and positive environment in which all </w:t>
      </w:r>
    </w:p>
    <w:p w14:paraId="6EE34DC1"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 xml:space="preserve">young players can develop and thrive. Safeguarding is central to our culture, and the welfare of our club community is our </w:t>
      </w:r>
    </w:p>
    <w:p w14:paraId="212AD37C" w14:textId="77777777" w:rsidR="00AC7FE9" w:rsidRDefault="00AC7FE9" w:rsidP="00AC7FE9">
      <w:pPr>
        <w:spacing w:after="0" w:line="240" w:lineRule="auto"/>
        <w:jc w:val="both"/>
        <w:rPr>
          <w:rFonts w:ascii="Aptos Narrow" w:eastAsia="Times New Roman" w:hAnsi="Aptos Narrow" w:cs="Arial"/>
          <w:sz w:val="21"/>
          <w:szCs w:val="21"/>
          <w:lang w:eastAsia="en-GB"/>
        </w:rPr>
      </w:pPr>
      <w:r w:rsidRPr="00A11097">
        <w:rPr>
          <w:rFonts w:ascii="Aptos Narrow" w:eastAsia="Times New Roman" w:hAnsi="Aptos Narrow" w:cs="Arial"/>
          <w:sz w:val="21"/>
          <w:szCs w:val="21"/>
          <w:lang w:eastAsia="en-GB"/>
        </w:rPr>
        <w:t>highest priority.</w:t>
      </w:r>
    </w:p>
    <w:p w14:paraId="030004F5"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p>
    <w:p w14:paraId="32CAD45E" w14:textId="77777777" w:rsidR="00AC7FE9" w:rsidRPr="00A11097"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We operate a robust </w:t>
      </w:r>
      <w:r w:rsidRPr="00A11097">
        <w:rPr>
          <w:rFonts w:ascii="Aptos Narrow" w:eastAsia="Times New Roman" w:hAnsi="Aptos Narrow" w:cs="Arial"/>
          <w:sz w:val="21"/>
          <w:szCs w:val="21"/>
          <w:lang w:eastAsia="en-GB"/>
        </w:rPr>
        <w:t>Safer Recruitment Policy to ensure that every individual working with, or on behalf of, the Academy is suitable, vetted, and aligned with safeguarding standards and best-practice safeguarding principles.</w:t>
      </w:r>
      <w:r w:rsidRPr="000271D6">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 xml:space="preserve">It should be noted that safer recruitment is not limited to a single stage of the hiring process; it is an ongoing, proactive commitment to preventing harm, identifying risks, and promoting the safety and wellbeing of all Academy participants. </w:t>
      </w:r>
    </w:p>
    <w:p w14:paraId="2A41D7D2" w14:textId="77777777" w:rsidR="00AC7FE9" w:rsidRDefault="00AC7FE9" w:rsidP="00AC7FE9">
      <w:pPr>
        <w:spacing w:after="0" w:line="240" w:lineRule="auto"/>
        <w:jc w:val="both"/>
        <w:rPr>
          <w:rFonts w:ascii="Aptos Narrow" w:eastAsia="Times New Roman" w:hAnsi="Aptos Narrow" w:cs="Arial"/>
          <w:sz w:val="21"/>
          <w:szCs w:val="21"/>
          <w:lang w:eastAsia="en-GB"/>
        </w:rPr>
      </w:pPr>
    </w:p>
    <w:p w14:paraId="3B014A36" w14:textId="77777777" w:rsidR="00AC7FE9" w:rsidRPr="00215715" w:rsidRDefault="00AC7FE9" w:rsidP="00AC7FE9">
      <w:pPr>
        <w:spacing w:after="0" w:line="240" w:lineRule="auto"/>
        <w:jc w:val="both"/>
        <w:rPr>
          <w:rFonts w:ascii="Aptos Narrow" w:eastAsia="Times New Roman" w:hAnsi="Aptos Narrow" w:cs="Arial"/>
          <w:sz w:val="21"/>
          <w:szCs w:val="21"/>
          <w:lang w:eastAsia="en-GB"/>
        </w:rPr>
      </w:pPr>
      <w:r>
        <w:rPr>
          <w:rFonts w:ascii="Aptos Narrow" w:eastAsia="Times New Roman" w:hAnsi="Aptos Narrow" w:cs="Arial"/>
          <w:sz w:val="21"/>
          <w:szCs w:val="21"/>
          <w:lang w:eastAsia="en-GB"/>
        </w:rPr>
        <w:t xml:space="preserve">Our policy </w:t>
      </w:r>
      <w:r w:rsidRPr="00A11097">
        <w:rPr>
          <w:rFonts w:ascii="Aptos Narrow" w:eastAsia="Times New Roman" w:hAnsi="Aptos Narrow" w:cs="Arial"/>
          <w:sz w:val="21"/>
          <w:szCs w:val="21"/>
          <w:lang w:eastAsia="en-GB"/>
        </w:rPr>
        <w:t>ensures that robust recruitment procedures, thorough background checks, and continuous monitoring practices are consistently applied</w:t>
      </w:r>
      <w:r>
        <w:rPr>
          <w:rFonts w:ascii="Aptos Narrow" w:eastAsia="Times New Roman" w:hAnsi="Aptos Narrow" w:cs="Arial"/>
          <w:sz w:val="21"/>
          <w:szCs w:val="21"/>
          <w:lang w:eastAsia="en-GB"/>
        </w:rPr>
        <w:t xml:space="preserve">, and it enhances </w:t>
      </w:r>
      <w:r w:rsidRPr="004C5C96">
        <w:rPr>
          <w:rFonts w:ascii="Aptos Narrow" w:eastAsia="Times New Roman" w:hAnsi="Aptos Narrow" w:cs="Arial"/>
          <w:sz w:val="21"/>
          <w:szCs w:val="21"/>
          <w:lang w:eastAsia="en-GB"/>
        </w:rPr>
        <w:t>transparency, reduces bias, and supports the selection of the most suitable applicant based on merit.</w:t>
      </w:r>
      <w:r>
        <w:rPr>
          <w:rFonts w:ascii="Aptos Narrow" w:eastAsia="Times New Roman" w:hAnsi="Aptos Narrow" w:cs="Arial"/>
          <w:sz w:val="21"/>
          <w:szCs w:val="21"/>
          <w:lang w:eastAsia="en-GB"/>
        </w:rPr>
        <w:t xml:space="preserve"> </w:t>
      </w:r>
      <w:r w:rsidRPr="00A11097">
        <w:rPr>
          <w:rFonts w:ascii="Aptos Narrow" w:eastAsia="Times New Roman" w:hAnsi="Aptos Narrow" w:cs="Arial"/>
          <w:sz w:val="21"/>
          <w:szCs w:val="21"/>
          <w:lang w:eastAsia="en-GB"/>
        </w:rPr>
        <w:t>By doing so, we aim to uphold the highest standards of integrity, professionalism, and child protection across our Academy</w:t>
      </w:r>
      <w:r>
        <w:rPr>
          <w:rFonts w:ascii="Aptos Narrow" w:eastAsia="Times New Roman" w:hAnsi="Aptos Narrow" w:cs="Arial"/>
          <w:sz w:val="21"/>
          <w:szCs w:val="21"/>
          <w:lang w:eastAsia="en-GB"/>
        </w:rPr>
        <w:t>.</w:t>
      </w:r>
    </w:p>
    <w:p w14:paraId="438A84E4" w14:textId="77777777" w:rsidR="00AC7FE9" w:rsidRPr="0026249D" w:rsidRDefault="00AC7FE9" w:rsidP="0026249D">
      <w:pPr>
        <w:spacing w:after="0" w:line="240" w:lineRule="auto"/>
        <w:jc w:val="both"/>
        <w:rPr>
          <w:rFonts w:ascii="Aptos Narrow" w:eastAsia="Times New Roman" w:hAnsi="Aptos Narrow" w:cs="Times New Roman"/>
          <w:sz w:val="21"/>
          <w:szCs w:val="21"/>
          <w:lang w:eastAsia="en-GB"/>
        </w:rPr>
      </w:pPr>
    </w:p>
    <w:p w14:paraId="1AD9721B" w14:textId="6B75DDE1" w:rsidR="00431AD3" w:rsidRPr="0026249D" w:rsidRDefault="00431AD3" w:rsidP="0026249D">
      <w:pPr>
        <w:spacing w:after="0"/>
        <w:jc w:val="both"/>
        <w:rPr>
          <w:rFonts w:ascii="Aptos Narrow" w:hAnsi="Aptos Narrow"/>
          <w:sz w:val="21"/>
          <w:szCs w:val="21"/>
        </w:rPr>
      </w:pPr>
    </w:p>
    <w:sectPr w:rsidR="00431AD3" w:rsidRPr="0026249D"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3E4E" w14:textId="77777777" w:rsidR="00AF7C51" w:rsidRDefault="00AF7C51" w:rsidP="00033189">
      <w:pPr>
        <w:spacing w:after="0" w:line="240" w:lineRule="auto"/>
      </w:pPr>
      <w:r>
        <w:separator/>
      </w:r>
    </w:p>
  </w:endnote>
  <w:endnote w:type="continuationSeparator" w:id="0">
    <w:p w14:paraId="34331D94" w14:textId="77777777" w:rsidR="00AF7C51" w:rsidRDefault="00AF7C51"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74A40004" w:rsidR="00033189" w:rsidRDefault="004F5913">
    <w:pPr>
      <w:pStyle w:val="Footer"/>
    </w:pPr>
    <w:r>
      <w:rPr>
        <w:noProof/>
      </w:rPr>
      <w:drawing>
        <wp:anchor distT="0" distB="0" distL="114300" distR="114300" simplePos="0" relativeHeight="251658240" behindDoc="0" locked="0" layoutInCell="1" allowOverlap="1" wp14:anchorId="31C265D5" wp14:editId="3F3F2610">
          <wp:simplePos x="0" y="0"/>
          <wp:positionH relativeFrom="margin">
            <wp:posOffset>-98756</wp:posOffset>
          </wp:positionH>
          <wp:positionV relativeFrom="paragraph">
            <wp:posOffset>149225</wp:posOffset>
          </wp:positionV>
          <wp:extent cx="6464300" cy="65976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8506" w14:textId="77777777" w:rsidR="00AF7C51" w:rsidRDefault="00AF7C51" w:rsidP="00033189">
      <w:pPr>
        <w:spacing w:after="0" w:line="240" w:lineRule="auto"/>
      </w:pPr>
      <w:r>
        <w:separator/>
      </w:r>
    </w:p>
  </w:footnote>
  <w:footnote w:type="continuationSeparator" w:id="0">
    <w:p w14:paraId="4ABAE3BC" w14:textId="77777777" w:rsidR="00AF7C51" w:rsidRDefault="00AF7C51"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1DB5BC33" w:rsidR="00033189" w:rsidRDefault="004F5913" w:rsidP="00DA182D">
    <w:pPr>
      <w:pStyle w:val="Header"/>
      <w:jc w:val="right"/>
    </w:pPr>
    <w:r>
      <w:rPr>
        <w:noProof/>
      </w:rPr>
      <w:drawing>
        <wp:anchor distT="0" distB="0" distL="114300" distR="114300" simplePos="0" relativeHeight="251658241" behindDoc="0" locked="0" layoutInCell="1" allowOverlap="1" wp14:anchorId="075EFFAE" wp14:editId="79E37DEA">
          <wp:simplePos x="0" y="0"/>
          <wp:positionH relativeFrom="column">
            <wp:posOffset>-49143</wp:posOffset>
          </wp:positionH>
          <wp:positionV relativeFrom="paragraph">
            <wp:posOffset>137519</wp:posOffset>
          </wp:positionV>
          <wp:extent cx="2297926" cy="1724628"/>
          <wp:effectExtent l="0" t="0" r="762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
                    <a:extLst>
                      <a:ext uri="{28A0092B-C50C-407E-A947-70E740481C1C}">
                        <a14:useLocalDpi xmlns:a14="http://schemas.microsoft.com/office/drawing/2010/main" val="0"/>
                      </a:ext>
                    </a:extLst>
                  </a:blip>
                  <a:srcRect l="6642" t="7879" r="49431" b="33466"/>
                  <a:stretch/>
                </pic:blipFill>
                <pic:spPr bwMode="auto">
                  <a:xfrm>
                    <a:off x="0" y="0"/>
                    <a:ext cx="2323776" cy="1744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63DF0F90" w:rsidR="00033189" w:rsidRDefault="00033189">
    <w:pPr>
      <w:pStyle w:val="Header"/>
    </w:pPr>
  </w:p>
  <w:p w14:paraId="13855F64" w14:textId="6AC973D2" w:rsidR="00431AD3" w:rsidRDefault="00431AD3">
    <w:pPr>
      <w:pStyle w:val="Header"/>
    </w:pPr>
  </w:p>
  <w:p w14:paraId="3B70C19F" w14:textId="0BCAC4D1" w:rsidR="00431AD3" w:rsidRDefault="00431AD3">
    <w:pPr>
      <w:pStyle w:val="Header"/>
    </w:pPr>
  </w:p>
  <w:p w14:paraId="5193CE57" w14:textId="51020E4F" w:rsidR="00431AD3" w:rsidRDefault="00431AD3">
    <w:pPr>
      <w:pStyle w:val="Header"/>
    </w:pPr>
  </w:p>
  <w:p w14:paraId="2CACF5CF" w14:textId="56760C11" w:rsidR="00431AD3" w:rsidRDefault="00431AD3">
    <w:pPr>
      <w:pStyle w:val="Header"/>
    </w:pPr>
  </w:p>
  <w:p w14:paraId="081FA6D9" w14:textId="60AEC3C7" w:rsidR="00431AD3" w:rsidRDefault="00431AD3">
    <w:pPr>
      <w:pStyle w:val="Header"/>
    </w:pPr>
  </w:p>
  <w:p w14:paraId="4BE3CED8" w14:textId="5FBA8D46" w:rsidR="00431AD3" w:rsidRDefault="00431AD3">
    <w:pPr>
      <w:pStyle w:val="Header"/>
    </w:pPr>
  </w:p>
  <w:p w14:paraId="27CB9E3E" w14:textId="07A4F0C1"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p w14:paraId="202B9A51" w14:textId="77777777" w:rsidR="009B1BD7" w:rsidRDefault="009B1BD7">
    <w:pPr>
      <w:pStyle w:val="Header"/>
    </w:pPr>
  </w:p>
  <w:p w14:paraId="0036E5EF" w14:textId="77777777" w:rsidR="009B1BD7" w:rsidRDefault="009B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242"/>
    <w:multiLevelType w:val="multilevel"/>
    <w:tmpl w:val="CADAC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D411B8"/>
    <w:multiLevelType w:val="multilevel"/>
    <w:tmpl w:val="01C8B9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A85093"/>
    <w:multiLevelType w:val="multilevel"/>
    <w:tmpl w:val="C18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207A0"/>
    <w:multiLevelType w:val="multilevel"/>
    <w:tmpl w:val="7FFA3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1440D6"/>
    <w:multiLevelType w:val="multilevel"/>
    <w:tmpl w:val="1BE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97984"/>
    <w:multiLevelType w:val="multilevel"/>
    <w:tmpl w:val="399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74AED"/>
    <w:multiLevelType w:val="multilevel"/>
    <w:tmpl w:val="5A0E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A4EB0"/>
    <w:multiLevelType w:val="multilevel"/>
    <w:tmpl w:val="F13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65691"/>
    <w:multiLevelType w:val="multilevel"/>
    <w:tmpl w:val="812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C58C4"/>
    <w:multiLevelType w:val="multilevel"/>
    <w:tmpl w:val="495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90630"/>
    <w:multiLevelType w:val="multilevel"/>
    <w:tmpl w:val="FA8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23B02"/>
    <w:multiLevelType w:val="multilevel"/>
    <w:tmpl w:val="071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0645">
    <w:abstractNumId w:val="11"/>
  </w:num>
  <w:num w:numId="2" w16cid:durableId="1471284222">
    <w:abstractNumId w:val="8"/>
  </w:num>
  <w:num w:numId="3" w16cid:durableId="1935094384">
    <w:abstractNumId w:val="7"/>
  </w:num>
  <w:num w:numId="4" w16cid:durableId="1196191432">
    <w:abstractNumId w:val="4"/>
  </w:num>
  <w:num w:numId="5" w16cid:durableId="2073962423">
    <w:abstractNumId w:val="6"/>
  </w:num>
  <w:num w:numId="6" w16cid:durableId="715541284">
    <w:abstractNumId w:val="9"/>
  </w:num>
  <w:num w:numId="7" w16cid:durableId="527257162">
    <w:abstractNumId w:val="10"/>
  </w:num>
  <w:num w:numId="8" w16cid:durableId="1074090277">
    <w:abstractNumId w:val="2"/>
  </w:num>
  <w:num w:numId="9" w16cid:durableId="173500592">
    <w:abstractNumId w:val="5"/>
  </w:num>
  <w:num w:numId="10" w16cid:durableId="1560244982">
    <w:abstractNumId w:val="1"/>
  </w:num>
  <w:num w:numId="11" w16cid:durableId="922684667">
    <w:abstractNumId w:val="0"/>
  </w:num>
  <w:num w:numId="12" w16cid:durableId="167911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25EEB"/>
    <w:rsid w:val="0002646B"/>
    <w:rsid w:val="00033189"/>
    <w:rsid w:val="000A3BAB"/>
    <w:rsid w:val="000A7AC4"/>
    <w:rsid w:val="000F6CF6"/>
    <w:rsid w:val="001222FB"/>
    <w:rsid w:val="00130AD9"/>
    <w:rsid w:val="00132E32"/>
    <w:rsid w:val="00155981"/>
    <w:rsid w:val="00180245"/>
    <w:rsid w:val="00183BFE"/>
    <w:rsid w:val="00190746"/>
    <w:rsid w:val="001D210B"/>
    <w:rsid w:val="002142AD"/>
    <w:rsid w:val="00217E5D"/>
    <w:rsid w:val="002231E2"/>
    <w:rsid w:val="00223707"/>
    <w:rsid w:val="0026249D"/>
    <w:rsid w:val="0027238F"/>
    <w:rsid w:val="00274870"/>
    <w:rsid w:val="00294C7B"/>
    <w:rsid w:val="002D36E8"/>
    <w:rsid w:val="002F1F29"/>
    <w:rsid w:val="002F718E"/>
    <w:rsid w:val="00337574"/>
    <w:rsid w:val="0034375B"/>
    <w:rsid w:val="003971BA"/>
    <w:rsid w:val="003A5F2E"/>
    <w:rsid w:val="003C2F6F"/>
    <w:rsid w:val="003D708F"/>
    <w:rsid w:val="003E0F8B"/>
    <w:rsid w:val="003F5F34"/>
    <w:rsid w:val="00423F17"/>
    <w:rsid w:val="00431AD3"/>
    <w:rsid w:val="00434A36"/>
    <w:rsid w:val="0048733B"/>
    <w:rsid w:val="004B011A"/>
    <w:rsid w:val="004B2654"/>
    <w:rsid w:val="004B39ED"/>
    <w:rsid w:val="004D3C08"/>
    <w:rsid w:val="004F5913"/>
    <w:rsid w:val="005113E3"/>
    <w:rsid w:val="00546B5B"/>
    <w:rsid w:val="0058346F"/>
    <w:rsid w:val="005B14D7"/>
    <w:rsid w:val="005C321A"/>
    <w:rsid w:val="005E4CDB"/>
    <w:rsid w:val="005E6E20"/>
    <w:rsid w:val="006410E3"/>
    <w:rsid w:val="006A4908"/>
    <w:rsid w:val="006B4132"/>
    <w:rsid w:val="006C1C54"/>
    <w:rsid w:val="006E3F5F"/>
    <w:rsid w:val="006F7A0E"/>
    <w:rsid w:val="0070117A"/>
    <w:rsid w:val="007106DF"/>
    <w:rsid w:val="0071091D"/>
    <w:rsid w:val="007219AF"/>
    <w:rsid w:val="00776BA6"/>
    <w:rsid w:val="00784BDA"/>
    <w:rsid w:val="007A20D7"/>
    <w:rsid w:val="007B7471"/>
    <w:rsid w:val="007C79BF"/>
    <w:rsid w:val="007D551F"/>
    <w:rsid w:val="007D6DA8"/>
    <w:rsid w:val="007F6951"/>
    <w:rsid w:val="0082176C"/>
    <w:rsid w:val="00827A0A"/>
    <w:rsid w:val="00883FB2"/>
    <w:rsid w:val="00901E65"/>
    <w:rsid w:val="009040AD"/>
    <w:rsid w:val="00952DB9"/>
    <w:rsid w:val="00996105"/>
    <w:rsid w:val="009B1BD7"/>
    <w:rsid w:val="00A06A1D"/>
    <w:rsid w:val="00A10DF2"/>
    <w:rsid w:val="00A14C89"/>
    <w:rsid w:val="00A64768"/>
    <w:rsid w:val="00AC4F35"/>
    <w:rsid w:val="00AC7FE9"/>
    <w:rsid w:val="00AF7C51"/>
    <w:rsid w:val="00B01CF4"/>
    <w:rsid w:val="00B01E8C"/>
    <w:rsid w:val="00B24F19"/>
    <w:rsid w:val="00B42992"/>
    <w:rsid w:val="00BB2456"/>
    <w:rsid w:val="00BB3318"/>
    <w:rsid w:val="00BE07EF"/>
    <w:rsid w:val="00C14559"/>
    <w:rsid w:val="00C30274"/>
    <w:rsid w:val="00C33D50"/>
    <w:rsid w:val="00CC616B"/>
    <w:rsid w:val="00CD62B9"/>
    <w:rsid w:val="00CE7633"/>
    <w:rsid w:val="00D1403A"/>
    <w:rsid w:val="00D354E0"/>
    <w:rsid w:val="00D9473A"/>
    <w:rsid w:val="00DA182D"/>
    <w:rsid w:val="00DE6FA3"/>
    <w:rsid w:val="00DF7766"/>
    <w:rsid w:val="00E0609D"/>
    <w:rsid w:val="00E07E41"/>
    <w:rsid w:val="00E11142"/>
    <w:rsid w:val="00E3164B"/>
    <w:rsid w:val="00E47D70"/>
    <w:rsid w:val="00E47EEF"/>
    <w:rsid w:val="00E938A3"/>
    <w:rsid w:val="00EB4F82"/>
    <w:rsid w:val="00F36761"/>
    <w:rsid w:val="00F3699E"/>
    <w:rsid w:val="00F45F37"/>
    <w:rsid w:val="00F74C38"/>
    <w:rsid w:val="00FA2925"/>
    <w:rsid w:val="00FE1953"/>
    <w:rsid w:val="00FF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paragraph" w:styleId="Heading3">
    <w:name w:val="heading 3"/>
    <w:basedOn w:val="Normal"/>
    <w:link w:val="Heading3Char"/>
    <w:uiPriority w:val="9"/>
    <w:qFormat/>
    <w:rsid w:val="002624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0274"/>
    <w:rPr>
      <w:b/>
      <w:bCs/>
    </w:rPr>
  </w:style>
  <w:style w:type="character" w:customStyle="1" w:styleId="Heading3Char">
    <w:name w:val="Heading 3 Char"/>
    <w:basedOn w:val="DefaultParagraphFont"/>
    <w:link w:val="Heading3"/>
    <w:uiPriority w:val="9"/>
    <w:rsid w:val="0026249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6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62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Dan McKimm</cp:lastModifiedBy>
  <cp:revision>13</cp:revision>
  <cp:lastPrinted>2020-04-29T15:45:00Z</cp:lastPrinted>
  <dcterms:created xsi:type="dcterms:W3CDTF">2026-06-15T19:00:00Z</dcterms:created>
  <dcterms:modified xsi:type="dcterms:W3CDTF">2026-06-15T19:12:00Z</dcterms:modified>
</cp:coreProperties>
</file>