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
        <w:tblW w:w="8642" w:type="dxa"/>
        <w:tblLook w:val="01E0" w:firstRow="1" w:lastRow="1" w:firstColumn="1" w:lastColumn="1" w:noHBand="0" w:noVBand="0"/>
      </w:tblPr>
      <w:tblGrid>
        <w:gridCol w:w="2552"/>
        <w:gridCol w:w="6090"/>
      </w:tblGrid>
      <w:tr w:rsidR="00324B72" w:rsidRPr="00D129DA" w14:paraId="2D47ABAE" w14:textId="77777777" w:rsidTr="000C321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Pr>
          <w:p w14:paraId="641EC065" w14:textId="586DFAAE" w:rsidR="00324B72" w:rsidRPr="00D129DA" w:rsidRDefault="00324B72" w:rsidP="002A13F7">
            <w:pPr>
              <w:rPr>
                <w:rFonts w:ascii="Tahoma" w:hAnsi="Tahoma" w:cs="Tahoma"/>
                <w:b w:val="0"/>
                <w:bCs w:val="0"/>
                <w:sz w:val="20"/>
                <w:szCs w:val="20"/>
              </w:rPr>
            </w:pPr>
            <w:r w:rsidRPr="00D129DA">
              <w:rPr>
                <w:rFonts w:ascii="Tahoma" w:hAnsi="Tahoma" w:cs="Tahoma"/>
                <w:sz w:val="20"/>
                <w:szCs w:val="20"/>
              </w:rPr>
              <w:t>Job Title</w:t>
            </w:r>
          </w:p>
        </w:tc>
        <w:tc>
          <w:tcPr>
            <w:cnfStyle w:val="000100000000" w:firstRow="0" w:lastRow="0" w:firstColumn="0" w:lastColumn="1" w:oddVBand="0" w:evenVBand="0" w:oddHBand="0" w:evenHBand="0" w:firstRowFirstColumn="0" w:firstRowLastColumn="0" w:lastRowFirstColumn="0" w:lastRowLastColumn="0"/>
            <w:tcW w:w="6090" w:type="dxa"/>
          </w:tcPr>
          <w:p w14:paraId="0AC7C7C6" w14:textId="35714BDF" w:rsidR="00324B72" w:rsidRPr="00D129DA" w:rsidRDefault="00C657C1" w:rsidP="002A13F7">
            <w:pPr>
              <w:pStyle w:val="NormalWeb"/>
              <w:rPr>
                <w:rFonts w:ascii="Tahoma" w:hAnsi="Tahoma" w:cs="Tahoma"/>
                <w:b w:val="0"/>
                <w:bCs w:val="0"/>
                <w:sz w:val="20"/>
                <w:szCs w:val="20"/>
              </w:rPr>
            </w:pPr>
            <w:r w:rsidRPr="00C657C1">
              <w:rPr>
                <w:rFonts w:ascii="Tahoma" w:hAnsi="Tahoma" w:cs="Tahoma"/>
                <w:b w:val="0"/>
                <w:bCs w:val="0"/>
                <w:sz w:val="20"/>
                <w:szCs w:val="20"/>
              </w:rPr>
              <w:t xml:space="preserve">Hospitality Sales </w:t>
            </w:r>
            <w:r w:rsidR="00A55BCA">
              <w:rPr>
                <w:rFonts w:ascii="Tahoma" w:hAnsi="Tahoma" w:cs="Tahoma"/>
                <w:b w:val="0"/>
                <w:bCs w:val="0"/>
                <w:sz w:val="20"/>
                <w:szCs w:val="20"/>
              </w:rPr>
              <w:t>Executive</w:t>
            </w:r>
          </w:p>
        </w:tc>
      </w:tr>
      <w:tr w:rsidR="00324B72" w:rsidRPr="00D129DA" w14:paraId="735388B1" w14:textId="77777777" w:rsidTr="000C321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552" w:type="dxa"/>
          </w:tcPr>
          <w:p w14:paraId="417E2314" w14:textId="3F68090C" w:rsidR="00324B72" w:rsidRPr="00D129DA" w:rsidRDefault="00324B72" w:rsidP="002A13F7">
            <w:pPr>
              <w:rPr>
                <w:rFonts w:ascii="Tahoma" w:hAnsi="Tahoma" w:cs="Tahoma"/>
                <w:b w:val="0"/>
                <w:bCs w:val="0"/>
                <w:sz w:val="20"/>
                <w:szCs w:val="20"/>
              </w:rPr>
            </w:pPr>
            <w:r w:rsidRPr="00D129DA">
              <w:rPr>
                <w:rFonts w:ascii="Tahoma" w:hAnsi="Tahoma" w:cs="Tahoma"/>
                <w:sz w:val="20"/>
                <w:szCs w:val="20"/>
              </w:rPr>
              <w:t>Reporting to</w:t>
            </w:r>
          </w:p>
        </w:tc>
        <w:tc>
          <w:tcPr>
            <w:cnfStyle w:val="000100000000" w:firstRow="0" w:lastRow="0" w:firstColumn="0" w:lastColumn="1" w:oddVBand="0" w:evenVBand="0" w:oddHBand="0" w:evenHBand="0" w:firstRowFirstColumn="0" w:firstRowLastColumn="0" w:lastRowFirstColumn="0" w:lastRowLastColumn="0"/>
            <w:tcW w:w="6090" w:type="dxa"/>
          </w:tcPr>
          <w:p w14:paraId="1F1492E1" w14:textId="1D12015D" w:rsidR="00324B72" w:rsidRPr="00D129DA" w:rsidRDefault="00A55BCA" w:rsidP="002A13F7">
            <w:pPr>
              <w:rPr>
                <w:rFonts w:ascii="Tahoma" w:hAnsi="Tahoma" w:cs="Tahoma"/>
                <w:b w:val="0"/>
                <w:bCs w:val="0"/>
                <w:sz w:val="20"/>
                <w:szCs w:val="20"/>
              </w:rPr>
            </w:pPr>
            <w:r>
              <w:rPr>
                <w:rFonts w:ascii="Tahoma" w:hAnsi="Tahoma" w:cs="Tahoma"/>
                <w:b w:val="0"/>
                <w:bCs w:val="0"/>
                <w:sz w:val="20"/>
                <w:szCs w:val="20"/>
              </w:rPr>
              <w:t>Hospitality Sales Manager</w:t>
            </w:r>
          </w:p>
        </w:tc>
      </w:tr>
      <w:tr w:rsidR="00324B72" w:rsidRPr="00D129DA" w14:paraId="1C8A7101" w14:textId="77777777" w:rsidTr="000C3218">
        <w:trPr>
          <w:trHeight w:val="393"/>
        </w:trPr>
        <w:tc>
          <w:tcPr>
            <w:cnfStyle w:val="001000000000" w:firstRow="0" w:lastRow="0" w:firstColumn="1" w:lastColumn="0" w:oddVBand="0" w:evenVBand="0" w:oddHBand="0" w:evenHBand="0" w:firstRowFirstColumn="0" w:firstRowLastColumn="0" w:lastRowFirstColumn="0" w:lastRowLastColumn="0"/>
            <w:tcW w:w="2552" w:type="dxa"/>
          </w:tcPr>
          <w:p w14:paraId="543DB222" w14:textId="152FD71F" w:rsidR="00324B72" w:rsidRPr="00D129DA" w:rsidRDefault="00324B72" w:rsidP="002A13F7">
            <w:pPr>
              <w:rPr>
                <w:rFonts w:ascii="Tahoma" w:hAnsi="Tahoma" w:cs="Tahoma"/>
                <w:b w:val="0"/>
                <w:bCs w:val="0"/>
                <w:sz w:val="20"/>
                <w:szCs w:val="20"/>
              </w:rPr>
            </w:pPr>
            <w:r w:rsidRPr="00D129DA">
              <w:rPr>
                <w:rFonts w:ascii="Tahoma" w:hAnsi="Tahoma" w:cs="Tahoma"/>
                <w:sz w:val="20"/>
                <w:szCs w:val="20"/>
              </w:rPr>
              <w:t>Location</w:t>
            </w:r>
          </w:p>
        </w:tc>
        <w:tc>
          <w:tcPr>
            <w:cnfStyle w:val="000100000000" w:firstRow="0" w:lastRow="0" w:firstColumn="0" w:lastColumn="1" w:oddVBand="0" w:evenVBand="0" w:oddHBand="0" w:evenHBand="0" w:firstRowFirstColumn="0" w:firstRowLastColumn="0" w:lastRowFirstColumn="0" w:lastRowLastColumn="0"/>
            <w:tcW w:w="6090" w:type="dxa"/>
          </w:tcPr>
          <w:p w14:paraId="5DE7B152" w14:textId="694E75C9" w:rsidR="00324B72" w:rsidRPr="00D129DA" w:rsidRDefault="00E27C90" w:rsidP="002A13F7">
            <w:pPr>
              <w:pStyle w:val="NormalWeb"/>
              <w:rPr>
                <w:rFonts w:ascii="Tahoma" w:hAnsi="Tahoma" w:cs="Tahoma"/>
                <w:b w:val="0"/>
                <w:bCs w:val="0"/>
                <w:sz w:val="20"/>
                <w:szCs w:val="20"/>
              </w:rPr>
            </w:pPr>
            <w:r w:rsidRPr="00E27C90">
              <w:rPr>
                <w:rFonts w:ascii="Tahoma" w:hAnsi="Tahoma" w:cs="Tahoma"/>
                <w:b w:val="0"/>
                <w:bCs w:val="0"/>
                <w:sz w:val="20"/>
                <w:szCs w:val="20"/>
              </w:rPr>
              <w:t>The Hawthorns (Stadium), West Bromwich, B71 4LF</w:t>
            </w:r>
          </w:p>
        </w:tc>
      </w:tr>
      <w:tr w:rsidR="00324B72" w:rsidRPr="00D129DA" w14:paraId="7E0FC7C1" w14:textId="77777777" w:rsidTr="000C321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552" w:type="dxa"/>
          </w:tcPr>
          <w:p w14:paraId="061E0184" w14:textId="0B872E5F" w:rsidR="00324B72" w:rsidRPr="00D129DA" w:rsidRDefault="00324B72" w:rsidP="002A13F7">
            <w:pPr>
              <w:rPr>
                <w:rFonts w:ascii="Tahoma" w:hAnsi="Tahoma" w:cs="Tahoma"/>
                <w:b w:val="0"/>
                <w:bCs w:val="0"/>
                <w:sz w:val="20"/>
                <w:szCs w:val="20"/>
              </w:rPr>
            </w:pPr>
            <w:r w:rsidRPr="00D129DA">
              <w:rPr>
                <w:rFonts w:ascii="Tahoma" w:hAnsi="Tahoma" w:cs="Tahoma"/>
                <w:sz w:val="20"/>
                <w:szCs w:val="20"/>
              </w:rPr>
              <w:t>Line Management Responsibility</w:t>
            </w:r>
          </w:p>
        </w:tc>
        <w:tc>
          <w:tcPr>
            <w:cnfStyle w:val="000100000000" w:firstRow="0" w:lastRow="0" w:firstColumn="0" w:lastColumn="1" w:oddVBand="0" w:evenVBand="0" w:oddHBand="0" w:evenHBand="0" w:firstRowFirstColumn="0" w:firstRowLastColumn="0" w:lastRowFirstColumn="0" w:lastRowLastColumn="0"/>
            <w:tcW w:w="6090" w:type="dxa"/>
          </w:tcPr>
          <w:p w14:paraId="482CE9BD" w14:textId="7ACBC031" w:rsidR="00324B72" w:rsidRPr="00D129DA" w:rsidRDefault="00E27C90" w:rsidP="002A13F7">
            <w:pPr>
              <w:rPr>
                <w:rFonts w:ascii="Tahoma" w:hAnsi="Tahoma" w:cs="Tahoma"/>
                <w:b w:val="0"/>
                <w:bCs w:val="0"/>
                <w:sz w:val="20"/>
                <w:szCs w:val="20"/>
              </w:rPr>
            </w:pPr>
            <w:r>
              <w:rPr>
                <w:rFonts w:ascii="Tahoma" w:hAnsi="Tahoma" w:cs="Tahoma"/>
                <w:b w:val="0"/>
                <w:bCs w:val="0"/>
                <w:sz w:val="20"/>
                <w:szCs w:val="20"/>
              </w:rPr>
              <w:t>None</w:t>
            </w:r>
          </w:p>
        </w:tc>
      </w:tr>
      <w:tr w:rsidR="00324B72" w:rsidRPr="00D129DA" w14:paraId="50ECEEAB" w14:textId="77777777" w:rsidTr="000C3218">
        <w:trPr>
          <w:trHeight w:val="451"/>
        </w:trPr>
        <w:tc>
          <w:tcPr>
            <w:cnfStyle w:val="001000000000" w:firstRow="0" w:lastRow="0" w:firstColumn="1" w:lastColumn="0" w:oddVBand="0" w:evenVBand="0" w:oddHBand="0" w:evenHBand="0" w:firstRowFirstColumn="0" w:firstRowLastColumn="0" w:lastRowFirstColumn="0" w:lastRowLastColumn="0"/>
            <w:tcW w:w="2552" w:type="dxa"/>
          </w:tcPr>
          <w:p w14:paraId="4CA9C496" w14:textId="77777777" w:rsidR="00324B72" w:rsidRPr="00D129DA" w:rsidRDefault="00324B72" w:rsidP="002A13F7">
            <w:pPr>
              <w:rPr>
                <w:rFonts w:ascii="Tahoma" w:hAnsi="Tahoma" w:cs="Tahoma"/>
                <w:b w:val="0"/>
                <w:bCs w:val="0"/>
                <w:sz w:val="20"/>
                <w:szCs w:val="20"/>
              </w:rPr>
            </w:pPr>
            <w:r w:rsidRPr="00D129DA">
              <w:rPr>
                <w:rFonts w:ascii="Tahoma" w:hAnsi="Tahoma" w:cs="Tahoma"/>
                <w:sz w:val="20"/>
                <w:szCs w:val="20"/>
              </w:rPr>
              <w:t>Main Purpose</w:t>
            </w:r>
          </w:p>
          <w:p w14:paraId="27E798BE" w14:textId="77777777" w:rsidR="00324B72" w:rsidRPr="00D129DA" w:rsidRDefault="00324B72" w:rsidP="002A13F7">
            <w:pPr>
              <w:rPr>
                <w:rFonts w:ascii="Tahoma" w:hAnsi="Tahoma" w:cs="Tahoma"/>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6090" w:type="dxa"/>
          </w:tcPr>
          <w:p w14:paraId="4018B343" w14:textId="36F4C684" w:rsidR="007A76CD" w:rsidRPr="007A76CD" w:rsidRDefault="007A76CD" w:rsidP="007A76CD">
            <w:pPr>
              <w:rPr>
                <w:rFonts w:ascii="Tahoma" w:hAnsi="Tahoma" w:cs="Tahoma"/>
                <w:b w:val="0"/>
                <w:bCs w:val="0"/>
                <w:sz w:val="20"/>
                <w:szCs w:val="20"/>
              </w:rPr>
            </w:pPr>
            <w:r w:rsidRPr="007A76CD">
              <w:rPr>
                <w:rFonts w:ascii="Tahoma" w:hAnsi="Tahoma" w:cs="Tahoma"/>
                <w:b w:val="0"/>
                <w:bCs w:val="0"/>
                <w:sz w:val="20"/>
                <w:szCs w:val="20"/>
              </w:rPr>
              <w:t>To achieve and exceed sales targets through the active selling of seasonal hospitality, match by match hospitality and club special events</w:t>
            </w:r>
            <w:r>
              <w:rPr>
                <w:rFonts w:ascii="Tahoma" w:hAnsi="Tahoma" w:cs="Tahoma"/>
                <w:b w:val="0"/>
                <w:bCs w:val="0"/>
                <w:sz w:val="20"/>
                <w:szCs w:val="20"/>
              </w:rPr>
              <w:t xml:space="preserve"> </w:t>
            </w:r>
            <w:r w:rsidRPr="007A76CD">
              <w:rPr>
                <w:rFonts w:ascii="Tahoma" w:hAnsi="Tahoma" w:cs="Tahoma"/>
                <w:b w:val="0"/>
                <w:bCs w:val="0"/>
                <w:sz w:val="20"/>
                <w:szCs w:val="20"/>
              </w:rPr>
              <w:t>with account management responsibilities.</w:t>
            </w:r>
          </w:p>
          <w:p w14:paraId="7ADB7A3A" w14:textId="0D1AAF2C" w:rsidR="00324B72" w:rsidRPr="00D129DA" w:rsidRDefault="007A76CD" w:rsidP="007A76CD">
            <w:pPr>
              <w:rPr>
                <w:rFonts w:ascii="Tahoma" w:hAnsi="Tahoma" w:cs="Tahoma"/>
                <w:b w:val="0"/>
                <w:bCs w:val="0"/>
                <w:sz w:val="20"/>
                <w:szCs w:val="20"/>
              </w:rPr>
            </w:pPr>
            <w:r w:rsidRPr="007A76CD">
              <w:rPr>
                <w:rFonts w:ascii="Tahoma" w:hAnsi="Tahoma" w:cs="Tahoma"/>
                <w:b w:val="0"/>
                <w:bCs w:val="0"/>
                <w:sz w:val="20"/>
                <w:szCs w:val="20"/>
              </w:rPr>
              <w:t>To source and build new client relationships and further develop existing relationships to maximise the commercial opportunities for the club and to increase the propensity for continued affiliation with the commercial division of the football club.</w:t>
            </w:r>
          </w:p>
        </w:tc>
      </w:tr>
      <w:tr w:rsidR="00324B72" w:rsidRPr="00D129DA" w14:paraId="0B1DCA60" w14:textId="77777777" w:rsidTr="000C3218">
        <w:trPr>
          <w:cnfStyle w:val="010000000000" w:firstRow="0" w:lastRow="1"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552" w:type="dxa"/>
          </w:tcPr>
          <w:p w14:paraId="34ED0CE7" w14:textId="6EA47B54" w:rsidR="00324B72" w:rsidRPr="00D129DA" w:rsidRDefault="00324B72" w:rsidP="002A13F7">
            <w:pPr>
              <w:rPr>
                <w:rFonts w:ascii="Tahoma" w:hAnsi="Tahoma" w:cs="Tahoma"/>
                <w:b w:val="0"/>
                <w:bCs w:val="0"/>
                <w:sz w:val="20"/>
                <w:szCs w:val="20"/>
              </w:rPr>
            </w:pPr>
            <w:r w:rsidRPr="00D129DA">
              <w:rPr>
                <w:rFonts w:ascii="Tahoma" w:hAnsi="Tahoma" w:cs="Tahoma"/>
                <w:sz w:val="20"/>
                <w:szCs w:val="20"/>
              </w:rPr>
              <w:t xml:space="preserve">Working </w:t>
            </w:r>
            <w:r w:rsidR="000E79EA" w:rsidRPr="00D129DA">
              <w:rPr>
                <w:rFonts w:ascii="Tahoma" w:hAnsi="Tahoma" w:cs="Tahoma"/>
                <w:sz w:val="20"/>
                <w:szCs w:val="20"/>
              </w:rPr>
              <w:t>H</w:t>
            </w:r>
            <w:r w:rsidRPr="00D129DA">
              <w:rPr>
                <w:rFonts w:ascii="Tahoma" w:hAnsi="Tahoma" w:cs="Tahoma"/>
                <w:sz w:val="20"/>
                <w:szCs w:val="20"/>
              </w:rPr>
              <w:t>ours</w:t>
            </w:r>
          </w:p>
        </w:tc>
        <w:tc>
          <w:tcPr>
            <w:cnfStyle w:val="000100000000" w:firstRow="0" w:lastRow="0" w:firstColumn="0" w:lastColumn="1" w:oddVBand="0" w:evenVBand="0" w:oddHBand="0" w:evenHBand="0" w:firstRowFirstColumn="0" w:firstRowLastColumn="0" w:lastRowFirstColumn="0" w:lastRowLastColumn="0"/>
            <w:tcW w:w="6090" w:type="dxa"/>
          </w:tcPr>
          <w:p w14:paraId="26F81E0F" w14:textId="5D4092BF" w:rsidR="000C3218" w:rsidRPr="000C3218" w:rsidRDefault="00324B72" w:rsidP="000C3218">
            <w:pPr>
              <w:ind w:right="466"/>
              <w:rPr>
                <w:rFonts w:ascii="Tahoma" w:hAnsi="Tahoma" w:cs="Tahoma"/>
                <w:sz w:val="20"/>
                <w:szCs w:val="20"/>
              </w:rPr>
            </w:pPr>
            <w:r w:rsidRPr="00D129DA">
              <w:rPr>
                <w:rFonts w:ascii="Tahoma" w:hAnsi="Tahoma" w:cs="Tahoma"/>
                <w:b w:val="0"/>
                <w:bCs w:val="0"/>
                <w:sz w:val="20"/>
                <w:szCs w:val="20"/>
              </w:rPr>
              <w:t>Full time</w:t>
            </w:r>
            <w:r w:rsidR="000C3218">
              <w:rPr>
                <w:rFonts w:ascii="Tahoma" w:hAnsi="Tahoma" w:cs="Tahoma"/>
                <w:b w:val="0"/>
                <w:bCs w:val="0"/>
                <w:sz w:val="20"/>
                <w:szCs w:val="20"/>
              </w:rPr>
              <w:t xml:space="preserve">, </w:t>
            </w:r>
            <w:r w:rsidR="000C3218" w:rsidRPr="000C3218">
              <w:rPr>
                <w:rFonts w:ascii="Tahoma" w:hAnsi="Tahoma" w:cs="Tahoma"/>
                <w:b w:val="0"/>
                <w:bCs w:val="0"/>
                <w:sz w:val="20"/>
                <w:szCs w:val="20"/>
              </w:rPr>
              <w:t>37.5 hours per week (Monday to Friday)</w:t>
            </w:r>
          </w:p>
          <w:p w14:paraId="0514D436" w14:textId="1916F3BA" w:rsidR="000C3218" w:rsidRPr="000C3218" w:rsidRDefault="000C3218" w:rsidP="000C3218">
            <w:pPr>
              <w:ind w:right="466"/>
              <w:rPr>
                <w:rFonts w:ascii="Tahoma" w:hAnsi="Tahoma" w:cs="Tahoma"/>
                <w:sz w:val="20"/>
                <w:szCs w:val="20"/>
              </w:rPr>
            </w:pPr>
            <w:r w:rsidRPr="000C3218">
              <w:rPr>
                <w:rFonts w:ascii="Tahoma" w:hAnsi="Tahoma" w:cs="Tahoma"/>
                <w:b w:val="0"/>
                <w:bCs w:val="0"/>
                <w:sz w:val="20"/>
                <w:szCs w:val="20"/>
              </w:rPr>
              <w:t>Matchday attendance required (Time in lieu received for additional hours)</w:t>
            </w:r>
            <w:r w:rsidRPr="00D129DA">
              <w:rPr>
                <w:rFonts w:ascii="Tahoma" w:hAnsi="Tahoma" w:cs="Tahoma"/>
                <w:b w:val="0"/>
                <w:bCs w:val="0"/>
                <w:sz w:val="20"/>
                <w:szCs w:val="20"/>
              </w:rPr>
              <w:t xml:space="preserve"> which may include evenings, weekends and bank holidays as required and in line with business needs.</w:t>
            </w:r>
          </w:p>
        </w:tc>
      </w:tr>
    </w:tbl>
    <w:p w14:paraId="3B09FB6C" w14:textId="77777777" w:rsidR="00324B72" w:rsidRPr="00D129DA" w:rsidRDefault="00324B72" w:rsidP="00324B72"/>
    <w:tbl>
      <w:tblPr>
        <w:tblStyle w:val="PlainTable2"/>
        <w:tblpPr w:leftFromText="180" w:rightFromText="180" w:vertAnchor="text" w:tblpY="1"/>
        <w:tblOverlap w:val="never"/>
        <w:tblW w:w="0" w:type="auto"/>
        <w:tblLook w:val="04A0" w:firstRow="1" w:lastRow="0" w:firstColumn="1" w:lastColumn="0" w:noHBand="0" w:noVBand="1"/>
      </w:tblPr>
      <w:tblGrid>
        <w:gridCol w:w="4508"/>
        <w:gridCol w:w="145"/>
        <w:gridCol w:w="4279"/>
      </w:tblGrid>
      <w:tr w:rsidR="005A58ED" w:rsidRPr="00D129DA" w14:paraId="638FAC30" w14:textId="77777777" w:rsidTr="005D7DA7">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8932" w:type="dxa"/>
            <w:gridSpan w:val="3"/>
          </w:tcPr>
          <w:p w14:paraId="0E1C0244" w14:textId="6EF9CA39" w:rsidR="005A58ED" w:rsidRPr="00D129DA" w:rsidRDefault="00C92DA7" w:rsidP="007A35E4">
            <w:pPr>
              <w:rPr>
                <w:rFonts w:ascii="Tahoma" w:hAnsi="Tahoma" w:cs="Tahoma"/>
              </w:rPr>
            </w:pPr>
            <w:r w:rsidRPr="00D129DA">
              <w:rPr>
                <w:rFonts w:ascii="Tahoma" w:hAnsi="Tahoma" w:cs="Tahoma"/>
              </w:rPr>
              <w:t>DUTIES &amp; RESPONSIBILITIES</w:t>
            </w:r>
          </w:p>
        </w:tc>
      </w:tr>
      <w:tr w:rsidR="005A58ED" w:rsidRPr="00111E25" w14:paraId="01210E8D" w14:textId="77777777" w:rsidTr="005D7DA7">
        <w:trPr>
          <w:cnfStyle w:val="000000100000" w:firstRow="0" w:lastRow="0" w:firstColumn="0" w:lastColumn="0" w:oddVBand="0" w:evenVBand="0" w:oddHBand="1" w:evenHBand="0" w:firstRowFirstColumn="0" w:firstRowLastColumn="0" w:lastRowFirstColumn="0" w:lastRowLastColumn="0"/>
          <w:trHeight w:val="1768"/>
        </w:trPr>
        <w:tc>
          <w:tcPr>
            <w:cnfStyle w:val="001000000000" w:firstRow="0" w:lastRow="0" w:firstColumn="1" w:lastColumn="0" w:oddVBand="0" w:evenVBand="0" w:oddHBand="0" w:evenHBand="0" w:firstRowFirstColumn="0" w:firstRowLastColumn="0" w:lastRowFirstColumn="0" w:lastRowLastColumn="0"/>
            <w:tcW w:w="8932" w:type="dxa"/>
            <w:gridSpan w:val="3"/>
          </w:tcPr>
          <w:p w14:paraId="6809A4BD" w14:textId="386B966D" w:rsidR="005A58ED" w:rsidRPr="00111E25" w:rsidRDefault="005A58ED" w:rsidP="007A35E4">
            <w:pPr>
              <w:spacing w:before="60" w:afterLines="60" w:after="144" w:line="276" w:lineRule="auto"/>
              <w:rPr>
                <w:rFonts w:ascii="Tahoma" w:hAnsi="Tahoma" w:cs="Tahoma"/>
                <w:sz w:val="20"/>
                <w:szCs w:val="20"/>
              </w:rPr>
            </w:pPr>
            <w:r w:rsidRPr="00111E25">
              <w:rPr>
                <w:rFonts w:ascii="Tahoma" w:hAnsi="Tahoma" w:cs="Tahoma"/>
                <w:sz w:val="20"/>
                <w:szCs w:val="20"/>
              </w:rPr>
              <w:t xml:space="preserve">Your main responsibilities for this role include, but are not limited to the following: </w:t>
            </w:r>
          </w:p>
          <w:p w14:paraId="430A1781" w14:textId="77777777" w:rsidR="006C0671" w:rsidRPr="006C0671" w:rsidRDefault="006C0671" w:rsidP="006C0671">
            <w:pPr>
              <w:pStyle w:val="ListParagraph"/>
              <w:numPr>
                <w:ilvl w:val="0"/>
                <w:numId w:val="20"/>
              </w:numPr>
              <w:spacing w:before="60" w:afterLines="60" w:after="144" w:line="276" w:lineRule="auto"/>
              <w:rPr>
                <w:rFonts w:ascii="Tahoma" w:hAnsi="Tahoma" w:cs="Tahoma"/>
                <w:b w:val="0"/>
                <w:bCs w:val="0"/>
                <w:sz w:val="20"/>
                <w:szCs w:val="20"/>
              </w:rPr>
            </w:pPr>
            <w:r w:rsidRPr="006C0671">
              <w:rPr>
                <w:rFonts w:ascii="Tahoma" w:hAnsi="Tahoma" w:cs="Tahoma"/>
                <w:b w:val="0"/>
                <w:bCs w:val="0"/>
                <w:sz w:val="20"/>
                <w:szCs w:val="20"/>
              </w:rPr>
              <w:t>Sales of all products and services through the full hospitality inventory portfolio</w:t>
            </w:r>
          </w:p>
          <w:p w14:paraId="7534941D" w14:textId="77777777" w:rsidR="006C0671" w:rsidRPr="006C0671" w:rsidRDefault="006C0671" w:rsidP="006C0671">
            <w:pPr>
              <w:pStyle w:val="ListParagraph"/>
              <w:numPr>
                <w:ilvl w:val="0"/>
                <w:numId w:val="20"/>
              </w:numPr>
              <w:spacing w:before="60" w:afterLines="60" w:after="144" w:line="276" w:lineRule="auto"/>
              <w:rPr>
                <w:rFonts w:ascii="Tahoma" w:hAnsi="Tahoma" w:cs="Tahoma"/>
                <w:b w:val="0"/>
                <w:bCs w:val="0"/>
                <w:sz w:val="20"/>
                <w:szCs w:val="20"/>
              </w:rPr>
            </w:pPr>
            <w:r w:rsidRPr="006C0671">
              <w:rPr>
                <w:rFonts w:ascii="Tahoma" w:hAnsi="Tahoma" w:cs="Tahoma"/>
                <w:b w:val="0"/>
                <w:bCs w:val="0"/>
                <w:sz w:val="20"/>
                <w:szCs w:val="20"/>
              </w:rPr>
              <w:t>Identifying new business opportunities for sales to new clients</w:t>
            </w:r>
          </w:p>
          <w:p w14:paraId="7D231E15" w14:textId="74BE5D24" w:rsidR="006C0671" w:rsidRPr="006C0671" w:rsidRDefault="006C0671" w:rsidP="006C0671">
            <w:pPr>
              <w:pStyle w:val="ListParagraph"/>
              <w:numPr>
                <w:ilvl w:val="0"/>
                <w:numId w:val="20"/>
              </w:numPr>
              <w:spacing w:before="60" w:afterLines="60" w:after="144" w:line="276" w:lineRule="auto"/>
              <w:rPr>
                <w:rFonts w:ascii="Tahoma" w:hAnsi="Tahoma" w:cs="Tahoma"/>
                <w:b w:val="0"/>
                <w:bCs w:val="0"/>
                <w:sz w:val="20"/>
                <w:szCs w:val="20"/>
              </w:rPr>
            </w:pPr>
            <w:r w:rsidRPr="006C0671">
              <w:rPr>
                <w:rFonts w:ascii="Tahoma" w:hAnsi="Tahoma" w:cs="Tahoma"/>
                <w:b w:val="0"/>
                <w:bCs w:val="0"/>
                <w:sz w:val="20"/>
                <w:szCs w:val="20"/>
              </w:rPr>
              <w:t xml:space="preserve">Account management and development of existing hospitality clients (Including any new business accounts </w:t>
            </w:r>
            <w:r w:rsidR="00A55BCA">
              <w:rPr>
                <w:rFonts w:ascii="Tahoma" w:hAnsi="Tahoma" w:cs="Tahoma"/>
                <w:b w:val="0"/>
                <w:bCs w:val="0"/>
                <w:sz w:val="20"/>
                <w:szCs w:val="20"/>
              </w:rPr>
              <w:t>you bring to</w:t>
            </w:r>
            <w:r w:rsidRPr="006C0671">
              <w:rPr>
                <w:rFonts w:ascii="Tahoma" w:hAnsi="Tahoma" w:cs="Tahoma"/>
                <w:b w:val="0"/>
                <w:bCs w:val="0"/>
                <w:sz w:val="20"/>
                <w:szCs w:val="20"/>
              </w:rPr>
              <w:t xml:space="preserve"> the company)</w:t>
            </w:r>
          </w:p>
          <w:p w14:paraId="47460E14" w14:textId="77777777" w:rsidR="006C0671" w:rsidRPr="006C0671" w:rsidRDefault="006C0671" w:rsidP="006C0671">
            <w:pPr>
              <w:pStyle w:val="ListParagraph"/>
              <w:numPr>
                <w:ilvl w:val="0"/>
                <w:numId w:val="20"/>
              </w:numPr>
              <w:spacing w:before="60" w:afterLines="60" w:after="144" w:line="276" w:lineRule="auto"/>
              <w:rPr>
                <w:rFonts w:ascii="Tahoma" w:hAnsi="Tahoma" w:cs="Tahoma"/>
                <w:b w:val="0"/>
                <w:bCs w:val="0"/>
                <w:sz w:val="20"/>
                <w:szCs w:val="20"/>
              </w:rPr>
            </w:pPr>
            <w:r w:rsidRPr="006C0671">
              <w:rPr>
                <w:rFonts w:ascii="Tahoma" w:hAnsi="Tahoma" w:cs="Tahoma"/>
                <w:b w:val="0"/>
                <w:bCs w:val="0"/>
                <w:sz w:val="20"/>
                <w:szCs w:val="20"/>
              </w:rPr>
              <w:t>Development of relationships with accounts to allow the sales and maximization of upsell activity through a client’s full hospitality and event requirements</w:t>
            </w:r>
          </w:p>
          <w:p w14:paraId="6BBE60B3" w14:textId="65A43BDD" w:rsidR="006C0671" w:rsidRPr="00A55BCA" w:rsidRDefault="006C0671" w:rsidP="00A55BCA">
            <w:pPr>
              <w:pStyle w:val="ListParagraph"/>
              <w:numPr>
                <w:ilvl w:val="0"/>
                <w:numId w:val="20"/>
              </w:numPr>
              <w:spacing w:before="60" w:afterLines="60" w:after="144" w:line="276" w:lineRule="auto"/>
              <w:rPr>
                <w:rFonts w:ascii="Tahoma" w:hAnsi="Tahoma" w:cs="Tahoma"/>
                <w:b w:val="0"/>
                <w:bCs w:val="0"/>
                <w:sz w:val="20"/>
                <w:szCs w:val="20"/>
              </w:rPr>
            </w:pPr>
            <w:r w:rsidRPr="006C0671">
              <w:rPr>
                <w:rFonts w:ascii="Tahoma" w:hAnsi="Tahoma" w:cs="Tahoma"/>
                <w:b w:val="0"/>
                <w:bCs w:val="0"/>
                <w:sz w:val="20"/>
                <w:szCs w:val="20"/>
              </w:rPr>
              <w:t xml:space="preserve">Responsible for achieving individual </w:t>
            </w:r>
            <w:r w:rsidR="006E4747">
              <w:rPr>
                <w:rFonts w:ascii="Tahoma" w:hAnsi="Tahoma" w:cs="Tahoma"/>
                <w:b w:val="0"/>
                <w:bCs w:val="0"/>
                <w:sz w:val="20"/>
                <w:szCs w:val="20"/>
              </w:rPr>
              <w:t>sales targets and contributing towards</w:t>
            </w:r>
            <w:r w:rsidRPr="006C0671">
              <w:rPr>
                <w:rFonts w:ascii="Tahoma" w:hAnsi="Tahoma" w:cs="Tahoma"/>
                <w:b w:val="0"/>
                <w:bCs w:val="0"/>
                <w:sz w:val="20"/>
                <w:szCs w:val="20"/>
              </w:rPr>
              <w:t xml:space="preserve"> team sales targets</w:t>
            </w:r>
          </w:p>
          <w:p w14:paraId="268C37F1" w14:textId="3498C69C" w:rsidR="006C0671" w:rsidRPr="006C0671" w:rsidRDefault="006C0671" w:rsidP="006C0671">
            <w:pPr>
              <w:pStyle w:val="ListParagraph"/>
              <w:numPr>
                <w:ilvl w:val="0"/>
                <w:numId w:val="20"/>
              </w:numPr>
              <w:spacing w:before="60" w:afterLines="60" w:after="144" w:line="276" w:lineRule="auto"/>
              <w:rPr>
                <w:rFonts w:ascii="Tahoma" w:hAnsi="Tahoma" w:cs="Tahoma"/>
                <w:b w:val="0"/>
                <w:bCs w:val="0"/>
                <w:sz w:val="20"/>
                <w:szCs w:val="20"/>
              </w:rPr>
            </w:pPr>
            <w:r w:rsidRPr="006C0671">
              <w:rPr>
                <w:rFonts w:ascii="Tahoma" w:hAnsi="Tahoma" w:cs="Tahoma"/>
                <w:b w:val="0"/>
                <w:bCs w:val="0"/>
                <w:sz w:val="20"/>
                <w:szCs w:val="20"/>
              </w:rPr>
              <w:t>All sales activity is to be managed and administered within the clubs CRM system (Including account management communications, pipeline management, forecasting etc)</w:t>
            </w:r>
          </w:p>
          <w:p w14:paraId="100B7CFB" w14:textId="77777777" w:rsidR="006C0671" w:rsidRPr="006C0671" w:rsidRDefault="006C0671" w:rsidP="006C0671">
            <w:pPr>
              <w:pStyle w:val="ListParagraph"/>
              <w:numPr>
                <w:ilvl w:val="0"/>
                <w:numId w:val="20"/>
              </w:numPr>
              <w:spacing w:before="60" w:afterLines="60" w:after="144" w:line="276" w:lineRule="auto"/>
              <w:rPr>
                <w:rFonts w:ascii="Tahoma" w:hAnsi="Tahoma" w:cs="Tahoma"/>
                <w:b w:val="0"/>
                <w:bCs w:val="0"/>
                <w:sz w:val="20"/>
                <w:szCs w:val="20"/>
              </w:rPr>
            </w:pPr>
            <w:r w:rsidRPr="006C0671">
              <w:rPr>
                <w:rFonts w:ascii="Tahoma" w:hAnsi="Tahoma" w:cs="Tahoma"/>
                <w:b w:val="0"/>
                <w:bCs w:val="0"/>
                <w:sz w:val="20"/>
                <w:szCs w:val="20"/>
              </w:rPr>
              <w:t xml:space="preserve">Representing West Bromwich Albion FC at events and exhibitions </w:t>
            </w:r>
          </w:p>
          <w:p w14:paraId="23C67131" w14:textId="77777777" w:rsidR="006C0671" w:rsidRPr="006C0671" w:rsidRDefault="006C0671" w:rsidP="006C0671">
            <w:pPr>
              <w:pStyle w:val="ListParagraph"/>
              <w:numPr>
                <w:ilvl w:val="0"/>
                <w:numId w:val="20"/>
              </w:numPr>
              <w:spacing w:before="60" w:afterLines="60" w:after="144" w:line="276" w:lineRule="auto"/>
              <w:rPr>
                <w:rFonts w:ascii="Tahoma" w:hAnsi="Tahoma" w:cs="Tahoma"/>
                <w:b w:val="0"/>
                <w:bCs w:val="0"/>
                <w:sz w:val="20"/>
                <w:szCs w:val="20"/>
              </w:rPr>
            </w:pPr>
            <w:r w:rsidRPr="006C0671">
              <w:rPr>
                <w:rFonts w:ascii="Tahoma" w:hAnsi="Tahoma" w:cs="Tahoma"/>
                <w:b w:val="0"/>
                <w:bCs w:val="0"/>
                <w:sz w:val="20"/>
                <w:szCs w:val="20"/>
              </w:rPr>
              <w:t>Receiving incoming calls and handling and following up effectively</w:t>
            </w:r>
          </w:p>
          <w:p w14:paraId="5570689B" w14:textId="5A9F3D32" w:rsidR="006C0671" w:rsidRPr="006C0671" w:rsidRDefault="00DB2992" w:rsidP="006C0671">
            <w:pPr>
              <w:pStyle w:val="ListParagraph"/>
              <w:numPr>
                <w:ilvl w:val="0"/>
                <w:numId w:val="20"/>
              </w:numPr>
              <w:spacing w:before="60" w:afterLines="60" w:after="144" w:line="276" w:lineRule="auto"/>
              <w:rPr>
                <w:rFonts w:ascii="Tahoma" w:hAnsi="Tahoma" w:cs="Tahoma"/>
                <w:b w:val="0"/>
                <w:bCs w:val="0"/>
                <w:sz w:val="20"/>
                <w:szCs w:val="20"/>
              </w:rPr>
            </w:pPr>
            <w:r>
              <w:rPr>
                <w:rFonts w:ascii="Tahoma" w:hAnsi="Tahoma" w:cs="Tahoma"/>
                <w:b w:val="0"/>
                <w:bCs w:val="0"/>
                <w:sz w:val="20"/>
                <w:szCs w:val="20"/>
              </w:rPr>
              <w:t>Taking care</w:t>
            </w:r>
            <w:r w:rsidR="006C0671" w:rsidRPr="006C0671">
              <w:rPr>
                <w:rFonts w:ascii="Tahoma" w:hAnsi="Tahoma" w:cs="Tahoma"/>
                <w:b w:val="0"/>
                <w:bCs w:val="0"/>
                <w:sz w:val="20"/>
                <w:szCs w:val="20"/>
              </w:rPr>
              <w:t xml:space="preserve"> in appearance of the office  </w:t>
            </w:r>
          </w:p>
          <w:p w14:paraId="5469EA75" w14:textId="77777777" w:rsidR="006C0671" w:rsidRPr="006C0671" w:rsidRDefault="006C0671" w:rsidP="006C0671">
            <w:pPr>
              <w:pStyle w:val="ListParagraph"/>
              <w:numPr>
                <w:ilvl w:val="0"/>
                <w:numId w:val="20"/>
              </w:numPr>
              <w:spacing w:before="60" w:afterLines="60" w:after="144" w:line="276" w:lineRule="auto"/>
              <w:rPr>
                <w:rFonts w:ascii="Tahoma" w:hAnsi="Tahoma" w:cs="Tahoma"/>
                <w:b w:val="0"/>
                <w:bCs w:val="0"/>
                <w:sz w:val="20"/>
                <w:szCs w:val="20"/>
              </w:rPr>
            </w:pPr>
            <w:r w:rsidRPr="006C0671">
              <w:rPr>
                <w:rFonts w:ascii="Tahoma" w:hAnsi="Tahoma" w:cs="Tahoma"/>
                <w:b w:val="0"/>
                <w:bCs w:val="0"/>
                <w:sz w:val="20"/>
                <w:szCs w:val="20"/>
              </w:rPr>
              <w:t>Any other reasonable duties and responsibilities which your manager or another senior member of the company asks you to perform</w:t>
            </w:r>
          </w:p>
          <w:p w14:paraId="1B40FAD7" w14:textId="4C2CA25E" w:rsidR="006C0671" w:rsidRPr="006C0671" w:rsidRDefault="00DB2992" w:rsidP="006C0671">
            <w:pPr>
              <w:pStyle w:val="ListParagraph"/>
              <w:numPr>
                <w:ilvl w:val="0"/>
                <w:numId w:val="20"/>
              </w:numPr>
              <w:spacing w:before="60" w:afterLines="60" w:after="144" w:line="276" w:lineRule="auto"/>
              <w:rPr>
                <w:rFonts w:ascii="Tahoma" w:hAnsi="Tahoma" w:cs="Tahoma"/>
                <w:b w:val="0"/>
                <w:bCs w:val="0"/>
                <w:sz w:val="20"/>
                <w:szCs w:val="20"/>
              </w:rPr>
            </w:pPr>
            <w:r>
              <w:rPr>
                <w:rFonts w:ascii="Tahoma" w:hAnsi="Tahoma" w:cs="Tahoma"/>
                <w:b w:val="0"/>
                <w:bCs w:val="0"/>
                <w:sz w:val="20"/>
                <w:szCs w:val="20"/>
              </w:rPr>
              <w:t>Delivering</w:t>
            </w:r>
            <w:r w:rsidR="009D0972">
              <w:rPr>
                <w:rFonts w:ascii="Tahoma" w:hAnsi="Tahoma" w:cs="Tahoma"/>
                <w:b w:val="0"/>
                <w:bCs w:val="0"/>
                <w:sz w:val="20"/>
                <w:szCs w:val="20"/>
              </w:rPr>
              <w:t xml:space="preserve"> h</w:t>
            </w:r>
            <w:r w:rsidR="006C0671" w:rsidRPr="006C0671">
              <w:rPr>
                <w:rFonts w:ascii="Tahoma" w:hAnsi="Tahoma" w:cs="Tahoma"/>
                <w:b w:val="0"/>
                <w:bCs w:val="0"/>
                <w:sz w:val="20"/>
                <w:szCs w:val="20"/>
              </w:rPr>
              <w:t>igh level</w:t>
            </w:r>
            <w:r w:rsidR="009D0972">
              <w:rPr>
                <w:rFonts w:ascii="Tahoma" w:hAnsi="Tahoma" w:cs="Tahoma"/>
                <w:b w:val="0"/>
                <w:bCs w:val="0"/>
                <w:sz w:val="20"/>
                <w:szCs w:val="20"/>
              </w:rPr>
              <w:t>s</w:t>
            </w:r>
            <w:r w:rsidR="006C0671" w:rsidRPr="006C0671">
              <w:rPr>
                <w:rFonts w:ascii="Tahoma" w:hAnsi="Tahoma" w:cs="Tahoma"/>
                <w:b w:val="0"/>
                <w:bCs w:val="0"/>
                <w:sz w:val="20"/>
                <w:szCs w:val="20"/>
              </w:rPr>
              <w:t xml:space="preserve"> of customer satisfaction – via customer feedback and mystery shoppers</w:t>
            </w:r>
          </w:p>
          <w:p w14:paraId="49FE9E75" w14:textId="5D472C2C" w:rsidR="00733BB6" w:rsidRPr="006C0671" w:rsidRDefault="009D0972" w:rsidP="006C0671">
            <w:pPr>
              <w:pStyle w:val="ListParagraph"/>
              <w:numPr>
                <w:ilvl w:val="0"/>
                <w:numId w:val="20"/>
              </w:numPr>
              <w:spacing w:before="60" w:afterLines="60" w:after="144" w:line="276" w:lineRule="auto"/>
              <w:rPr>
                <w:rFonts w:ascii="Tahoma" w:hAnsi="Tahoma" w:cs="Tahoma"/>
                <w:b w:val="0"/>
                <w:bCs w:val="0"/>
                <w:sz w:val="20"/>
                <w:szCs w:val="20"/>
              </w:rPr>
            </w:pPr>
            <w:r>
              <w:rPr>
                <w:rFonts w:ascii="Tahoma" w:hAnsi="Tahoma" w:cs="Tahoma"/>
                <w:b w:val="0"/>
                <w:bCs w:val="0"/>
                <w:sz w:val="20"/>
                <w:szCs w:val="20"/>
              </w:rPr>
              <w:t xml:space="preserve">Maintaining accurate records within the </w:t>
            </w:r>
            <w:r w:rsidR="006C0671" w:rsidRPr="006C0671">
              <w:rPr>
                <w:rFonts w:ascii="Tahoma" w:hAnsi="Tahoma" w:cs="Tahoma"/>
                <w:b w:val="0"/>
                <w:bCs w:val="0"/>
                <w:sz w:val="20"/>
                <w:szCs w:val="20"/>
              </w:rPr>
              <w:t>CRM system</w:t>
            </w:r>
            <w:r>
              <w:rPr>
                <w:rFonts w:ascii="Tahoma" w:hAnsi="Tahoma" w:cs="Tahoma"/>
                <w:b w:val="0"/>
                <w:bCs w:val="0"/>
                <w:sz w:val="20"/>
                <w:szCs w:val="20"/>
              </w:rPr>
              <w:t>.</w:t>
            </w:r>
          </w:p>
          <w:p w14:paraId="4CD27DE8" w14:textId="1C401E5D" w:rsidR="002A13F7" w:rsidRPr="00111E25" w:rsidRDefault="009D0972" w:rsidP="00111E25">
            <w:pPr>
              <w:pStyle w:val="ListParagraph"/>
              <w:numPr>
                <w:ilvl w:val="0"/>
                <w:numId w:val="20"/>
              </w:numPr>
              <w:spacing w:before="60" w:afterLines="60" w:after="144" w:line="276" w:lineRule="auto"/>
              <w:rPr>
                <w:rFonts w:ascii="Tahoma" w:hAnsi="Tahoma" w:cs="Tahoma"/>
                <w:b w:val="0"/>
                <w:bCs w:val="0"/>
                <w:sz w:val="20"/>
                <w:szCs w:val="20"/>
              </w:rPr>
            </w:pPr>
            <w:r>
              <w:rPr>
                <w:rFonts w:ascii="Tahoma" w:hAnsi="Tahoma" w:cs="Tahoma"/>
                <w:b w:val="0"/>
                <w:bCs w:val="0"/>
                <w:sz w:val="20"/>
                <w:szCs w:val="20"/>
              </w:rPr>
              <w:lastRenderedPageBreak/>
              <w:t>Contributing</w:t>
            </w:r>
            <w:r w:rsidR="002A13F7" w:rsidRPr="00111E25">
              <w:rPr>
                <w:rFonts w:ascii="Tahoma" w:hAnsi="Tahoma" w:cs="Tahoma"/>
                <w:b w:val="0"/>
                <w:bCs w:val="0"/>
                <w:sz w:val="20"/>
                <w:szCs w:val="20"/>
              </w:rPr>
              <w:t xml:space="preserve"> positively to the Clubs vision and culture</w:t>
            </w:r>
          </w:p>
          <w:p w14:paraId="4234FC8E" w14:textId="3B10686C" w:rsidR="002A13F7" w:rsidRPr="00111E25" w:rsidRDefault="009D0972" w:rsidP="00111E25">
            <w:pPr>
              <w:pStyle w:val="ListParagraph"/>
              <w:numPr>
                <w:ilvl w:val="0"/>
                <w:numId w:val="20"/>
              </w:numPr>
              <w:spacing w:before="60" w:afterLines="60" w:after="144" w:line="276" w:lineRule="auto"/>
              <w:rPr>
                <w:rFonts w:ascii="Tahoma" w:hAnsi="Tahoma" w:cs="Tahoma"/>
                <w:b w:val="0"/>
                <w:bCs w:val="0"/>
                <w:sz w:val="20"/>
                <w:szCs w:val="20"/>
              </w:rPr>
            </w:pPr>
            <w:r>
              <w:rPr>
                <w:rFonts w:ascii="Tahoma" w:hAnsi="Tahoma" w:cs="Tahoma"/>
                <w:b w:val="0"/>
                <w:bCs w:val="0"/>
                <w:sz w:val="20"/>
                <w:szCs w:val="20"/>
              </w:rPr>
              <w:t>Adhering</w:t>
            </w:r>
            <w:r w:rsidR="002A13F7" w:rsidRPr="00111E25">
              <w:rPr>
                <w:rFonts w:ascii="Tahoma" w:hAnsi="Tahoma" w:cs="Tahoma"/>
                <w:b w:val="0"/>
                <w:bCs w:val="0"/>
                <w:sz w:val="20"/>
                <w:szCs w:val="20"/>
              </w:rPr>
              <w:t xml:space="preserve"> to the Equality, Diversity and Inclusion Polic</w:t>
            </w:r>
            <w:r>
              <w:rPr>
                <w:rFonts w:ascii="Tahoma" w:hAnsi="Tahoma" w:cs="Tahoma"/>
                <w:b w:val="0"/>
                <w:bCs w:val="0"/>
                <w:sz w:val="20"/>
                <w:szCs w:val="20"/>
              </w:rPr>
              <w:t>ies</w:t>
            </w:r>
            <w:r w:rsidR="002A13F7" w:rsidRPr="00111E25">
              <w:rPr>
                <w:rFonts w:ascii="Tahoma" w:hAnsi="Tahoma" w:cs="Tahoma"/>
                <w:b w:val="0"/>
                <w:bCs w:val="0"/>
                <w:sz w:val="20"/>
                <w:szCs w:val="20"/>
              </w:rPr>
              <w:t xml:space="preserve"> and </w:t>
            </w:r>
            <w:r>
              <w:rPr>
                <w:rFonts w:ascii="Tahoma" w:hAnsi="Tahoma" w:cs="Tahoma"/>
                <w:b w:val="0"/>
                <w:bCs w:val="0"/>
                <w:sz w:val="20"/>
                <w:szCs w:val="20"/>
              </w:rPr>
              <w:t>working</w:t>
            </w:r>
            <w:r w:rsidR="002A13F7" w:rsidRPr="00111E25">
              <w:rPr>
                <w:rFonts w:ascii="Tahoma" w:hAnsi="Tahoma" w:cs="Tahoma"/>
                <w:b w:val="0"/>
                <w:bCs w:val="0"/>
                <w:sz w:val="20"/>
                <w:szCs w:val="20"/>
              </w:rPr>
              <w:t xml:space="preserve"> consistently to embed ED&amp;I into everything.</w:t>
            </w:r>
          </w:p>
          <w:p w14:paraId="05C9B42C" w14:textId="52AFCF0E" w:rsidR="002A13F7" w:rsidRPr="00111E25" w:rsidRDefault="009D0972" w:rsidP="00111E25">
            <w:pPr>
              <w:pStyle w:val="ListParagraph"/>
              <w:numPr>
                <w:ilvl w:val="0"/>
                <w:numId w:val="20"/>
              </w:numPr>
              <w:spacing w:before="60" w:afterLines="60" w:after="144" w:line="276" w:lineRule="auto"/>
              <w:rPr>
                <w:rFonts w:ascii="Tahoma" w:hAnsi="Tahoma" w:cs="Tahoma"/>
                <w:b w:val="0"/>
                <w:bCs w:val="0"/>
                <w:sz w:val="20"/>
                <w:szCs w:val="20"/>
              </w:rPr>
            </w:pPr>
            <w:r>
              <w:rPr>
                <w:rFonts w:ascii="Tahoma" w:hAnsi="Tahoma" w:cs="Tahoma"/>
                <w:b w:val="0"/>
                <w:bCs w:val="0"/>
                <w:sz w:val="20"/>
                <w:szCs w:val="20"/>
              </w:rPr>
              <w:t>Ensuring</w:t>
            </w:r>
            <w:r w:rsidR="002A13F7" w:rsidRPr="00111E25">
              <w:rPr>
                <w:rFonts w:ascii="Tahoma" w:hAnsi="Tahoma" w:cs="Tahoma"/>
                <w:b w:val="0"/>
                <w:bCs w:val="0"/>
                <w:sz w:val="20"/>
                <w:szCs w:val="20"/>
              </w:rPr>
              <w:t xml:space="preserve"> the working environment is free from harassment and discrimination and any other form of unacceptable behaviour.</w:t>
            </w:r>
          </w:p>
          <w:p w14:paraId="2611B4A2" w14:textId="2BC3D219" w:rsidR="002A13F7" w:rsidRPr="00111E25" w:rsidRDefault="009D0972" w:rsidP="00111E25">
            <w:pPr>
              <w:pStyle w:val="ListParagraph"/>
              <w:numPr>
                <w:ilvl w:val="0"/>
                <w:numId w:val="20"/>
              </w:numPr>
              <w:spacing w:before="60" w:afterLines="60" w:after="144" w:line="276" w:lineRule="auto"/>
              <w:rPr>
                <w:rFonts w:ascii="Tahoma" w:hAnsi="Tahoma" w:cs="Tahoma"/>
                <w:b w:val="0"/>
                <w:bCs w:val="0"/>
                <w:sz w:val="20"/>
                <w:szCs w:val="20"/>
              </w:rPr>
            </w:pPr>
            <w:r>
              <w:rPr>
                <w:rFonts w:ascii="Tahoma" w:hAnsi="Tahoma" w:cs="Tahoma"/>
                <w:b w:val="0"/>
                <w:bCs w:val="0"/>
                <w:sz w:val="20"/>
                <w:szCs w:val="20"/>
              </w:rPr>
              <w:t>Participating</w:t>
            </w:r>
            <w:r w:rsidR="002A13F7" w:rsidRPr="00111E25">
              <w:rPr>
                <w:rFonts w:ascii="Tahoma" w:hAnsi="Tahoma" w:cs="Tahoma"/>
                <w:b w:val="0"/>
                <w:bCs w:val="0"/>
                <w:sz w:val="20"/>
                <w:szCs w:val="20"/>
              </w:rPr>
              <w:t xml:space="preserve"> in one-to-ones and departmental reviews and meetings.</w:t>
            </w:r>
          </w:p>
          <w:p w14:paraId="104B6A9E" w14:textId="0B45CBC4" w:rsidR="002A13F7" w:rsidRPr="00111E25" w:rsidRDefault="009D0972" w:rsidP="00111E25">
            <w:pPr>
              <w:pStyle w:val="ListParagraph"/>
              <w:numPr>
                <w:ilvl w:val="0"/>
                <w:numId w:val="20"/>
              </w:numPr>
              <w:spacing w:before="60" w:afterLines="60" w:after="144" w:line="276" w:lineRule="auto"/>
              <w:rPr>
                <w:rFonts w:ascii="Tahoma" w:hAnsi="Tahoma" w:cs="Tahoma"/>
                <w:b w:val="0"/>
                <w:bCs w:val="0"/>
                <w:sz w:val="20"/>
                <w:szCs w:val="20"/>
              </w:rPr>
            </w:pPr>
            <w:r>
              <w:rPr>
                <w:rFonts w:ascii="Tahoma" w:hAnsi="Tahoma" w:cs="Tahoma"/>
                <w:b w:val="0"/>
                <w:bCs w:val="0"/>
                <w:sz w:val="20"/>
                <w:szCs w:val="20"/>
              </w:rPr>
              <w:t>Participating</w:t>
            </w:r>
            <w:r w:rsidR="002A13F7" w:rsidRPr="00111E25">
              <w:rPr>
                <w:rFonts w:ascii="Tahoma" w:hAnsi="Tahoma" w:cs="Tahoma"/>
                <w:b w:val="0"/>
                <w:bCs w:val="0"/>
                <w:sz w:val="20"/>
                <w:szCs w:val="20"/>
              </w:rPr>
              <w:t xml:space="preserve"> in annual and mid-term appraisals.</w:t>
            </w:r>
          </w:p>
          <w:p w14:paraId="3845F8FB" w14:textId="32245498" w:rsidR="002A13F7" w:rsidRPr="00111E25" w:rsidRDefault="009D0972" w:rsidP="00111E25">
            <w:pPr>
              <w:pStyle w:val="ListParagraph"/>
              <w:numPr>
                <w:ilvl w:val="0"/>
                <w:numId w:val="20"/>
              </w:numPr>
              <w:spacing w:before="60" w:afterLines="60" w:after="144" w:line="276" w:lineRule="auto"/>
              <w:rPr>
                <w:rFonts w:ascii="Tahoma" w:hAnsi="Tahoma" w:cs="Tahoma"/>
                <w:b w:val="0"/>
                <w:bCs w:val="0"/>
                <w:sz w:val="20"/>
                <w:szCs w:val="20"/>
              </w:rPr>
            </w:pPr>
            <w:r>
              <w:rPr>
                <w:rFonts w:ascii="Tahoma" w:hAnsi="Tahoma" w:cs="Tahoma"/>
                <w:b w:val="0"/>
                <w:bCs w:val="0"/>
                <w:sz w:val="20"/>
                <w:szCs w:val="20"/>
              </w:rPr>
              <w:t>Understanding</w:t>
            </w:r>
            <w:r w:rsidR="002A13F7" w:rsidRPr="00111E25">
              <w:rPr>
                <w:rFonts w:ascii="Tahoma" w:hAnsi="Tahoma" w:cs="Tahoma"/>
                <w:b w:val="0"/>
                <w:bCs w:val="0"/>
                <w:sz w:val="20"/>
                <w:szCs w:val="20"/>
              </w:rPr>
              <w:t xml:space="preserve"> the Club’s Safeguarding policy, procedures and best practice guidelines and use these to ensure appropriate and safe working practices applicable to the role.</w:t>
            </w:r>
          </w:p>
          <w:p w14:paraId="1F02D56E" w14:textId="5E172CE9" w:rsidR="002A13F7" w:rsidRPr="002D36D9" w:rsidRDefault="002A13F7" w:rsidP="00111E25">
            <w:pPr>
              <w:pStyle w:val="ListParagraph"/>
              <w:numPr>
                <w:ilvl w:val="0"/>
                <w:numId w:val="20"/>
              </w:numPr>
              <w:spacing w:before="60" w:afterLines="60" w:after="144" w:line="276" w:lineRule="auto"/>
              <w:rPr>
                <w:rFonts w:ascii="Tahoma" w:hAnsi="Tahoma" w:cs="Tahoma"/>
                <w:b w:val="0"/>
                <w:bCs w:val="0"/>
                <w:sz w:val="20"/>
                <w:szCs w:val="20"/>
              </w:rPr>
            </w:pPr>
            <w:r w:rsidRPr="00111E25">
              <w:rPr>
                <w:rFonts w:ascii="Tahoma" w:hAnsi="Tahoma" w:cs="Tahoma"/>
                <w:b w:val="0"/>
                <w:bCs w:val="0"/>
                <w:sz w:val="20"/>
                <w:szCs w:val="20"/>
              </w:rPr>
              <w:t>procedures, in particular Health &amp; Safety, Equality and Diversity and Safeguarding.</w:t>
            </w:r>
          </w:p>
          <w:p w14:paraId="322E66B3" w14:textId="2A9DF478" w:rsidR="002D36D9" w:rsidRPr="00111E25" w:rsidRDefault="009D0972" w:rsidP="00111E25">
            <w:pPr>
              <w:pStyle w:val="ListParagraph"/>
              <w:numPr>
                <w:ilvl w:val="0"/>
                <w:numId w:val="20"/>
              </w:numPr>
              <w:spacing w:before="60" w:afterLines="60" w:after="144" w:line="276" w:lineRule="auto"/>
              <w:rPr>
                <w:rFonts w:ascii="Tahoma" w:hAnsi="Tahoma" w:cs="Tahoma"/>
                <w:b w:val="0"/>
                <w:bCs w:val="0"/>
                <w:sz w:val="20"/>
                <w:szCs w:val="20"/>
              </w:rPr>
            </w:pPr>
            <w:r>
              <w:rPr>
                <w:rFonts w:ascii="Tahoma" w:hAnsi="Tahoma" w:cs="Tahoma"/>
                <w:b w:val="0"/>
                <w:bCs w:val="0"/>
                <w:sz w:val="20"/>
                <w:szCs w:val="20"/>
              </w:rPr>
              <w:t>Participating</w:t>
            </w:r>
            <w:r w:rsidR="002D36D9">
              <w:rPr>
                <w:rFonts w:ascii="Tahoma" w:hAnsi="Tahoma" w:cs="Tahoma"/>
                <w:b w:val="0"/>
                <w:bCs w:val="0"/>
                <w:sz w:val="20"/>
                <w:szCs w:val="20"/>
              </w:rPr>
              <w:t xml:space="preserve"> as requested in the Clubs internal group activities for EDI, sustainability and wellbeing.</w:t>
            </w:r>
          </w:p>
          <w:p w14:paraId="29135F01" w14:textId="33313FFB" w:rsidR="0043485C" w:rsidRPr="0043485C" w:rsidRDefault="002A13F7" w:rsidP="00D4440F">
            <w:pPr>
              <w:pStyle w:val="ListParagraph"/>
              <w:numPr>
                <w:ilvl w:val="0"/>
                <w:numId w:val="20"/>
              </w:numPr>
              <w:spacing w:before="60" w:afterLines="60" w:after="144" w:line="276" w:lineRule="auto"/>
              <w:rPr>
                <w:rFonts w:ascii="Tahoma" w:hAnsi="Tahoma" w:cs="Tahoma"/>
                <w:sz w:val="18"/>
                <w:szCs w:val="18"/>
              </w:rPr>
            </w:pPr>
            <w:r w:rsidRPr="0043485C">
              <w:rPr>
                <w:rFonts w:ascii="Tahoma" w:hAnsi="Tahoma" w:cs="Tahoma"/>
                <w:b w:val="0"/>
                <w:bCs w:val="0"/>
                <w:sz w:val="20"/>
                <w:szCs w:val="20"/>
              </w:rPr>
              <w:t>To undertake all required training</w:t>
            </w:r>
            <w:r w:rsidR="009D0972">
              <w:rPr>
                <w:rFonts w:ascii="Tahoma" w:hAnsi="Tahoma" w:cs="Tahoma"/>
                <w:b w:val="0"/>
                <w:bCs w:val="0"/>
                <w:sz w:val="20"/>
                <w:szCs w:val="20"/>
              </w:rPr>
              <w:t xml:space="preserve"> including CPD.</w:t>
            </w:r>
          </w:p>
          <w:p w14:paraId="49A504E4" w14:textId="77777777" w:rsidR="0043485C" w:rsidRPr="0043485C" w:rsidRDefault="0043485C" w:rsidP="0043485C">
            <w:pPr>
              <w:pStyle w:val="ListParagraph"/>
              <w:spacing w:before="60" w:afterLines="60" w:after="144" w:line="276" w:lineRule="auto"/>
              <w:ind w:left="360"/>
              <w:rPr>
                <w:rFonts w:ascii="Tahoma" w:hAnsi="Tahoma" w:cs="Tahoma"/>
                <w:sz w:val="18"/>
                <w:szCs w:val="18"/>
              </w:rPr>
            </w:pPr>
          </w:p>
          <w:p w14:paraId="7B11A94D" w14:textId="10118D3A" w:rsidR="005D7DA7" w:rsidRPr="00A840D9" w:rsidRDefault="00D4440F" w:rsidP="00A840D9">
            <w:pPr>
              <w:pStyle w:val="ListParagraph"/>
              <w:spacing w:before="60" w:afterLines="60" w:after="144" w:line="276" w:lineRule="auto"/>
              <w:ind w:left="360"/>
              <w:rPr>
                <w:rFonts w:ascii="Tahoma" w:hAnsi="Tahoma" w:cs="Tahoma"/>
                <w:sz w:val="18"/>
                <w:szCs w:val="18"/>
              </w:rPr>
            </w:pPr>
            <w:r w:rsidRPr="0043485C">
              <w:rPr>
                <w:rFonts w:ascii="Tahoma" w:hAnsi="Tahoma" w:cs="Tahoma"/>
                <w:b w:val="0"/>
                <w:bCs w:val="0"/>
                <w:sz w:val="18"/>
                <w:szCs w:val="18"/>
              </w:rPr>
              <w:t>The duties and responsibilities described are not a comprehensive list and additional tasks may be assigned to the employee from time to time; or the scope of the job may change as necessitated by business demands</w:t>
            </w:r>
            <w:r w:rsidR="00A840D9">
              <w:rPr>
                <w:rFonts w:ascii="Tahoma" w:hAnsi="Tahoma" w:cs="Tahoma"/>
                <w:b w:val="0"/>
                <w:bCs w:val="0"/>
                <w:sz w:val="18"/>
                <w:szCs w:val="18"/>
              </w:rPr>
              <w:t>.</w:t>
            </w:r>
          </w:p>
          <w:p w14:paraId="19CDA434" w14:textId="70CB7397" w:rsidR="00D4440F" w:rsidRPr="00111E25" w:rsidRDefault="00D4440F" w:rsidP="00D4440F">
            <w:pPr>
              <w:pStyle w:val="Footer"/>
              <w:rPr>
                <w:b w:val="0"/>
                <w:bCs w:val="0"/>
                <w:sz w:val="14"/>
                <w:szCs w:val="14"/>
              </w:rPr>
            </w:pPr>
          </w:p>
        </w:tc>
      </w:tr>
      <w:tr w:rsidR="00B636E5" w:rsidRPr="00D129DA" w14:paraId="6D53129F" w14:textId="77777777" w:rsidTr="005D7DA7">
        <w:trPr>
          <w:trHeight w:val="146"/>
        </w:trPr>
        <w:tc>
          <w:tcPr>
            <w:cnfStyle w:val="001000000000" w:firstRow="0" w:lastRow="0" w:firstColumn="1" w:lastColumn="0" w:oddVBand="0" w:evenVBand="0" w:oddHBand="0" w:evenHBand="0" w:firstRowFirstColumn="0" w:firstRowLastColumn="0" w:lastRowFirstColumn="0" w:lastRowLastColumn="0"/>
            <w:tcW w:w="8932" w:type="dxa"/>
            <w:gridSpan w:val="3"/>
          </w:tcPr>
          <w:p w14:paraId="064DAF84" w14:textId="60716EE6" w:rsidR="00B636E5" w:rsidRPr="00D129DA" w:rsidRDefault="00B636E5" w:rsidP="007A35E4">
            <w:pPr>
              <w:spacing w:before="60" w:afterLines="60" w:after="144" w:line="276" w:lineRule="auto"/>
              <w:rPr>
                <w:rFonts w:ascii="Tahoma" w:hAnsi="Tahoma" w:cs="Tahoma"/>
                <w:sz w:val="20"/>
                <w:szCs w:val="20"/>
              </w:rPr>
            </w:pPr>
            <w:r w:rsidRPr="00D129DA">
              <w:rPr>
                <w:rFonts w:ascii="Tahoma" w:hAnsi="Tahoma" w:cs="Tahoma"/>
              </w:rPr>
              <w:lastRenderedPageBreak/>
              <w:t>PERSON SPECIFICATION</w:t>
            </w:r>
          </w:p>
        </w:tc>
      </w:tr>
      <w:tr w:rsidR="009667C3" w:rsidRPr="00D129DA" w14:paraId="17CCA71D" w14:textId="77777777" w:rsidTr="005D7DA7">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4653" w:type="dxa"/>
            <w:gridSpan w:val="2"/>
          </w:tcPr>
          <w:p w14:paraId="2C18885C" w14:textId="7AB8631D" w:rsidR="009667C3" w:rsidRPr="00D129DA" w:rsidRDefault="009667C3" w:rsidP="007A35E4">
            <w:pPr>
              <w:spacing w:after="120"/>
              <w:rPr>
                <w:rFonts w:ascii="Tahoma" w:hAnsi="Tahoma" w:cs="Tahoma"/>
                <w:sz w:val="20"/>
                <w:szCs w:val="20"/>
              </w:rPr>
            </w:pPr>
            <w:r w:rsidRPr="00D129DA">
              <w:rPr>
                <w:rFonts w:ascii="Tahoma" w:hAnsi="Tahoma" w:cs="Tahoma"/>
                <w:sz w:val="20"/>
                <w:szCs w:val="20"/>
              </w:rPr>
              <w:t>Essential Criteria</w:t>
            </w:r>
          </w:p>
        </w:tc>
        <w:tc>
          <w:tcPr>
            <w:tcW w:w="4279" w:type="dxa"/>
          </w:tcPr>
          <w:p w14:paraId="4433F1B6" w14:textId="6682076B" w:rsidR="009667C3" w:rsidRPr="00D129DA" w:rsidRDefault="009667C3" w:rsidP="007A35E4">
            <w:pPr>
              <w:spacing w:after="120"/>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r w:rsidRPr="00D129DA">
              <w:rPr>
                <w:rFonts w:ascii="Tahoma" w:hAnsi="Tahoma" w:cs="Tahoma"/>
                <w:b/>
                <w:bCs/>
                <w:sz w:val="20"/>
                <w:szCs w:val="20"/>
              </w:rPr>
              <w:t>Desirable Criteria</w:t>
            </w:r>
          </w:p>
        </w:tc>
      </w:tr>
      <w:tr w:rsidR="009667C3" w:rsidRPr="00D129DA" w14:paraId="3CFA9492" w14:textId="77777777" w:rsidTr="005D7DA7">
        <w:trPr>
          <w:trHeight w:val="2789"/>
        </w:trPr>
        <w:tc>
          <w:tcPr>
            <w:cnfStyle w:val="001000000000" w:firstRow="0" w:lastRow="0" w:firstColumn="1" w:lastColumn="0" w:oddVBand="0" w:evenVBand="0" w:oddHBand="0" w:evenHBand="0" w:firstRowFirstColumn="0" w:firstRowLastColumn="0" w:lastRowFirstColumn="0" w:lastRowLastColumn="0"/>
            <w:tcW w:w="4508" w:type="dxa"/>
          </w:tcPr>
          <w:p w14:paraId="5A7AAA8C" w14:textId="748993BC" w:rsidR="00555621" w:rsidRPr="00F214BA" w:rsidRDefault="00A55BCA" w:rsidP="00555621">
            <w:pPr>
              <w:pStyle w:val="ListParagraph"/>
              <w:numPr>
                <w:ilvl w:val="0"/>
                <w:numId w:val="21"/>
              </w:numPr>
              <w:rPr>
                <w:rFonts w:ascii="Tahoma" w:hAnsi="Tahoma" w:cs="Tahoma"/>
                <w:b w:val="0"/>
                <w:bCs w:val="0"/>
                <w:sz w:val="20"/>
                <w:szCs w:val="20"/>
              </w:rPr>
            </w:pPr>
            <w:r>
              <w:rPr>
                <w:rFonts w:ascii="Tahoma" w:hAnsi="Tahoma" w:cs="Tahoma"/>
                <w:b w:val="0"/>
                <w:bCs w:val="0"/>
                <w:sz w:val="20"/>
                <w:szCs w:val="20"/>
              </w:rPr>
              <w:t xml:space="preserve">Prior sales experience </w:t>
            </w:r>
          </w:p>
          <w:p w14:paraId="42BE6C67" w14:textId="77777777" w:rsidR="00F214BA" w:rsidRPr="00555621" w:rsidRDefault="00F214BA" w:rsidP="00F214BA">
            <w:pPr>
              <w:pStyle w:val="ListParagraph"/>
              <w:numPr>
                <w:ilvl w:val="0"/>
                <w:numId w:val="21"/>
              </w:numPr>
              <w:spacing w:after="120" w:line="240" w:lineRule="auto"/>
              <w:rPr>
                <w:rFonts w:ascii="Tahoma" w:hAnsi="Tahoma" w:cs="Tahoma"/>
                <w:b w:val="0"/>
                <w:bCs w:val="0"/>
                <w:sz w:val="20"/>
                <w:szCs w:val="20"/>
              </w:rPr>
            </w:pPr>
            <w:r w:rsidRPr="00F214BA">
              <w:rPr>
                <w:rFonts w:ascii="Tahoma" w:hAnsi="Tahoma" w:cs="Tahoma"/>
                <w:b w:val="0"/>
                <w:bCs w:val="0"/>
                <w:sz w:val="20"/>
                <w:szCs w:val="20"/>
              </w:rPr>
              <w:t>New business acquisition activity undertaken</w:t>
            </w:r>
          </w:p>
          <w:p w14:paraId="5597D32C" w14:textId="6847F1F9" w:rsidR="00555621" w:rsidRPr="00555621" w:rsidRDefault="00555621" w:rsidP="00555621">
            <w:pPr>
              <w:pStyle w:val="ListParagraph"/>
              <w:numPr>
                <w:ilvl w:val="0"/>
                <w:numId w:val="21"/>
              </w:numPr>
              <w:spacing w:after="120" w:line="240" w:lineRule="auto"/>
              <w:rPr>
                <w:rFonts w:ascii="Tahoma" w:hAnsi="Tahoma" w:cs="Tahoma"/>
                <w:b w:val="0"/>
                <w:bCs w:val="0"/>
                <w:sz w:val="20"/>
                <w:szCs w:val="20"/>
              </w:rPr>
            </w:pPr>
            <w:r w:rsidRPr="00F214BA">
              <w:rPr>
                <w:rFonts w:ascii="Tahoma" w:hAnsi="Tahoma" w:cs="Tahoma"/>
                <w:b w:val="0"/>
                <w:bCs w:val="0"/>
                <w:sz w:val="20"/>
                <w:szCs w:val="20"/>
              </w:rPr>
              <w:t>Direct client relationship management activity</w:t>
            </w:r>
          </w:p>
          <w:p w14:paraId="6075F6EF" w14:textId="35778C05" w:rsidR="009667C3" w:rsidRPr="00D129DA" w:rsidRDefault="00A55BCA" w:rsidP="00F214BA">
            <w:pPr>
              <w:pStyle w:val="ListParagraph"/>
              <w:numPr>
                <w:ilvl w:val="0"/>
                <w:numId w:val="21"/>
              </w:numPr>
              <w:rPr>
                <w:rFonts w:ascii="Tahoma" w:hAnsi="Tahoma" w:cs="Tahoma"/>
                <w:b w:val="0"/>
                <w:bCs w:val="0"/>
                <w:sz w:val="20"/>
                <w:szCs w:val="20"/>
              </w:rPr>
            </w:pPr>
            <w:r>
              <w:rPr>
                <w:rFonts w:ascii="Tahoma" w:hAnsi="Tahoma" w:cs="Tahoma"/>
                <w:b w:val="0"/>
                <w:bCs w:val="0"/>
                <w:sz w:val="20"/>
                <w:szCs w:val="20"/>
              </w:rPr>
              <w:t>Confident, with e</w:t>
            </w:r>
            <w:r w:rsidR="009667C3" w:rsidRPr="00D129DA">
              <w:rPr>
                <w:rFonts w:ascii="Tahoma" w:hAnsi="Tahoma" w:cs="Tahoma"/>
                <w:b w:val="0"/>
                <w:bCs w:val="0"/>
                <w:sz w:val="20"/>
                <w:szCs w:val="20"/>
              </w:rPr>
              <w:t>xcellent communication skills both written and verbally</w:t>
            </w:r>
          </w:p>
          <w:p w14:paraId="466913F3" w14:textId="77777777" w:rsidR="009667C3" w:rsidRPr="00D129DA" w:rsidRDefault="009667C3" w:rsidP="00F214BA">
            <w:pPr>
              <w:pStyle w:val="ListParagraph"/>
              <w:numPr>
                <w:ilvl w:val="0"/>
                <w:numId w:val="21"/>
              </w:numPr>
              <w:rPr>
                <w:rFonts w:ascii="Tahoma" w:hAnsi="Tahoma" w:cs="Tahoma"/>
                <w:b w:val="0"/>
                <w:bCs w:val="0"/>
                <w:sz w:val="20"/>
                <w:szCs w:val="20"/>
              </w:rPr>
            </w:pPr>
            <w:r w:rsidRPr="00D129DA">
              <w:rPr>
                <w:rFonts w:ascii="Tahoma" w:hAnsi="Tahoma" w:cs="Tahoma"/>
                <w:b w:val="0"/>
                <w:bCs w:val="0"/>
                <w:sz w:val="20"/>
                <w:szCs w:val="20"/>
              </w:rPr>
              <w:t>Full driving license</w:t>
            </w:r>
          </w:p>
          <w:p w14:paraId="2133CEC4" w14:textId="198CB784" w:rsidR="009667C3" w:rsidRPr="00D129DA" w:rsidRDefault="009667C3" w:rsidP="00F214BA">
            <w:pPr>
              <w:pStyle w:val="ListParagraph"/>
              <w:numPr>
                <w:ilvl w:val="0"/>
                <w:numId w:val="21"/>
              </w:numPr>
              <w:rPr>
                <w:rFonts w:ascii="Tahoma" w:hAnsi="Tahoma" w:cs="Tahoma"/>
                <w:b w:val="0"/>
                <w:bCs w:val="0"/>
                <w:sz w:val="20"/>
                <w:szCs w:val="20"/>
              </w:rPr>
            </w:pPr>
            <w:r w:rsidRPr="00D129DA">
              <w:rPr>
                <w:rFonts w:ascii="Tahoma" w:hAnsi="Tahoma" w:cs="Tahoma"/>
                <w:b w:val="0"/>
                <w:bCs w:val="0"/>
                <w:sz w:val="20"/>
                <w:szCs w:val="20"/>
              </w:rPr>
              <w:t>Right to Work in the UK</w:t>
            </w:r>
          </w:p>
        </w:tc>
        <w:tc>
          <w:tcPr>
            <w:tcW w:w="4423" w:type="dxa"/>
            <w:gridSpan w:val="2"/>
          </w:tcPr>
          <w:p w14:paraId="4D9A5A2A" w14:textId="72046F83" w:rsidR="00D60804" w:rsidRPr="0074745A" w:rsidRDefault="00D60804" w:rsidP="00D60804">
            <w:pPr>
              <w:pStyle w:val="ListParagraph"/>
              <w:numPr>
                <w:ilvl w:val="0"/>
                <w:numId w:val="22"/>
              </w:numPr>
              <w:spacing w:after="12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r w:rsidRPr="0074745A">
              <w:rPr>
                <w:rFonts w:ascii="Tahoma" w:hAnsi="Tahoma" w:cs="Tahoma"/>
                <w:bCs/>
                <w:sz w:val="20"/>
                <w:szCs w:val="20"/>
              </w:rPr>
              <w:t xml:space="preserve">Knowledge and experience of the football/sports hospitality and events industry </w:t>
            </w:r>
          </w:p>
          <w:p w14:paraId="5B8FF6C4" w14:textId="42C30088" w:rsidR="00D60804" w:rsidRPr="00A55BCA" w:rsidRDefault="00D60804" w:rsidP="00A55BCA">
            <w:pPr>
              <w:spacing w:after="120" w:line="240" w:lineRule="auto"/>
              <w:cnfStyle w:val="000000000000" w:firstRow="0" w:lastRow="0" w:firstColumn="0" w:lastColumn="0" w:oddVBand="0" w:evenVBand="0" w:oddHBand="0" w:evenHBand="0" w:firstRowFirstColumn="0" w:firstRowLastColumn="0" w:lastRowFirstColumn="0" w:lastRowLastColumn="0"/>
              <w:rPr>
                <w:rFonts w:ascii="Tahoma" w:hAnsi="Tahoma" w:cs="Tahoma"/>
                <w:bCs/>
                <w:sz w:val="20"/>
                <w:szCs w:val="20"/>
              </w:rPr>
            </w:pPr>
          </w:p>
        </w:tc>
      </w:tr>
    </w:tbl>
    <w:p w14:paraId="1EED929F" w14:textId="188E49B1" w:rsidR="00B636E5" w:rsidRPr="00D129DA" w:rsidRDefault="00B636E5" w:rsidP="00324B72">
      <w:pPr>
        <w:jc w:val="both"/>
        <w:rPr>
          <w:rFonts w:ascii="Tahoma" w:eastAsia="Times New Roman" w:hAnsi="Tahoma" w:cs="Tahoma"/>
          <w:b/>
          <w:sz w:val="20"/>
          <w:szCs w:val="20"/>
          <w:u w:val="single"/>
        </w:rPr>
        <w:sectPr w:rsidR="00B636E5" w:rsidRPr="00D129DA" w:rsidSect="009667C3">
          <w:headerReference w:type="even" r:id="rId11"/>
          <w:headerReference w:type="default" r:id="rId12"/>
          <w:footerReference w:type="even" r:id="rId13"/>
          <w:headerReference w:type="first" r:id="rId14"/>
          <w:type w:val="continuous"/>
          <w:pgSz w:w="11906" w:h="16838"/>
          <w:pgMar w:top="3686" w:right="1440" w:bottom="1440" w:left="1440" w:header="705" w:footer="567" w:gutter="0"/>
          <w:cols w:space="708"/>
          <w:docGrid w:linePitch="360"/>
        </w:sectPr>
      </w:pPr>
      <w:bookmarkStart w:id="0" w:name="_Hlk96601445"/>
    </w:p>
    <w:p w14:paraId="64F611A6" w14:textId="77777777" w:rsidR="00A840D9" w:rsidRDefault="00A840D9" w:rsidP="00324B72">
      <w:pPr>
        <w:jc w:val="both"/>
        <w:rPr>
          <w:rFonts w:ascii="Tahoma" w:eastAsia="Times New Roman" w:hAnsi="Tahoma" w:cs="Tahoma"/>
          <w:b/>
          <w:sz w:val="20"/>
          <w:szCs w:val="20"/>
          <w:u w:val="single"/>
        </w:rPr>
      </w:pPr>
    </w:p>
    <w:p w14:paraId="348A156B" w14:textId="77777777" w:rsidR="00A840D9" w:rsidRDefault="00A840D9" w:rsidP="00324B72">
      <w:pPr>
        <w:jc w:val="both"/>
        <w:rPr>
          <w:rFonts w:ascii="Tahoma" w:eastAsia="Times New Roman" w:hAnsi="Tahoma" w:cs="Tahoma"/>
          <w:b/>
          <w:sz w:val="20"/>
          <w:szCs w:val="20"/>
          <w:u w:val="single"/>
        </w:rPr>
      </w:pPr>
    </w:p>
    <w:p w14:paraId="1A6B76CF" w14:textId="77777777" w:rsidR="00A840D9" w:rsidRDefault="00A840D9" w:rsidP="00324B72">
      <w:pPr>
        <w:jc w:val="both"/>
        <w:rPr>
          <w:rFonts w:ascii="Tahoma" w:eastAsia="Times New Roman" w:hAnsi="Tahoma" w:cs="Tahoma"/>
          <w:b/>
          <w:sz w:val="20"/>
          <w:szCs w:val="20"/>
          <w:u w:val="single"/>
        </w:rPr>
      </w:pPr>
    </w:p>
    <w:p w14:paraId="19909196" w14:textId="77777777" w:rsidR="00A840D9" w:rsidRDefault="00A840D9" w:rsidP="00324B72">
      <w:pPr>
        <w:jc w:val="both"/>
        <w:rPr>
          <w:rFonts w:ascii="Tahoma" w:eastAsia="Times New Roman" w:hAnsi="Tahoma" w:cs="Tahoma"/>
          <w:b/>
          <w:sz w:val="20"/>
          <w:szCs w:val="20"/>
          <w:u w:val="single"/>
        </w:rPr>
      </w:pPr>
    </w:p>
    <w:p w14:paraId="2E13584D" w14:textId="77777777" w:rsidR="00A840D9" w:rsidRDefault="00A840D9" w:rsidP="00324B72">
      <w:pPr>
        <w:jc w:val="both"/>
        <w:rPr>
          <w:rFonts w:ascii="Tahoma" w:eastAsia="Times New Roman" w:hAnsi="Tahoma" w:cs="Tahoma"/>
          <w:b/>
          <w:sz w:val="20"/>
          <w:szCs w:val="20"/>
          <w:u w:val="single"/>
        </w:rPr>
      </w:pPr>
    </w:p>
    <w:p w14:paraId="2A08441B" w14:textId="77777777" w:rsidR="00A840D9" w:rsidRDefault="00A840D9" w:rsidP="00324B72">
      <w:pPr>
        <w:jc w:val="both"/>
        <w:rPr>
          <w:rFonts w:ascii="Tahoma" w:eastAsia="Times New Roman" w:hAnsi="Tahoma" w:cs="Tahoma"/>
          <w:b/>
          <w:sz w:val="20"/>
          <w:szCs w:val="20"/>
          <w:u w:val="single"/>
        </w:rPr>
      </w:pPr>
    </w:p>
    <w:p w14:paraId="457D2F11" w14:textId="77777777" w:rsidR="00A840D9" w:rsidRDefault="00A840D9" w:rsidP="00324B72">
      <w:pPr>
        <w:jc w:val="both"/>
        <w:rPr>
          <w:rFonts w:ascii="Tahoma" w:eastAsia="Times New Roman" w:hAnsi="Tahoma" w:cs="Tahoma"/>
          <w:b/>
          <w:sz w:val="20"/>
          <w:szCs w:val="20"/>
          <w:u w:val="single"/>
        </w:rPr>
      </w:pPr>
    </w:p>
    <w:p w14:paraId="466FCCFC" w14:textId="77777777" w:rsidR="00A840D9" w:rsidRDefault="00A840D9" w:rsidP="00324B72">
      <w:pPr>
        <w:jc w:val="both"/>
        <w:rPr>
          <w:rFonts w:ascii="Tahoma" w:eastAsia="Times New Roman" w:hAnsi="Tahoma" w:cs="Tahoma"/>
          <w:b/>
          <w:sz w:val="20"/>
          <w:szCs w:val="20"/>
          <w:u w:val="single"/>
        </w:rPr>
      </w:pPr>
    </w:p>
    <w:p w14:paraId="0BB9D66F" w14:textId="77777777" w:rsidR="00A840D9" w:rsidRDefault="00A840D9" w:rsidP="00324B72">
      <w:pPr>
        <w:jc w:val="both"/>
        <w:rPr>
          <w:rFonts w:ascii="Tahoma" w:eastAsia="Times New Roman" w:hAnsi="Tahoma" w:cs="Tahoma"/>
          <w:b/>
          <w:sz w:val="20"/>
          <w:szCs w:val="20"/>
          <w:u w:val="single"/>
        </w:rPr>
      </w:pPr>
    </w:p>
    <w:p w14:paraId="60613C44" w14:textId="77777777" w:rsidR="00A840D9" w:rsidRDefault="00A840D9" w:rsidP="00324B72">
      <w:pPr>
        <w:jc w:val="both"/>
        <w:rPr>
          <w:rFonts w:ascii="Tahoma" w:eastAsia="Times New Roman" w:hAnsi="Tahoma" w:cs="Tahoma"/>
          <w:b/>
          <w:sz w:val="20"/>
          <w:szCs w:val="20"/>
          <w:u w:val="single"/>
        </w:rPr>
      </w:pPr>
    </w:p>
    <w:p w14:paraId="18EDD52B" w14:textId="77777777" w:rsidR="00A840D9" w:rsidRDefault="00A840D9" w:rsidP="00324B72">
      <w:pPr>
        <w:jc w:val="both"/>
        <w:rPr>
          <w:rFonts w:ascii="Tahoma" w:eastAsia="Times New Roman" w:hAnsi="Tahoma" w:cs="Tahoma"/>
          <w:b/>
          <w:sz w:val="20"/>
          <w:szCs w:val="20"/>
          <w:u w:val="single"/>
        </w:rPr>
      </w:pPr>
    </w:p>
    <w:p w14:paraId="5F885BD6" w14:textId="77777777" w:rsidR="00A840D9" w:rsidRDefault="00A840D9" w:rsidP="00324B72">
      <w:pPr>
        <w:jc w:val="both"/>
        <w:rPr>
          <w:rFonts w:ascii="Tahoma" w:eastAsia="Times New Roman" w:hAnsi="Tahoma" w:cs="Tahoma"/>
          <w:b/>
          <w:sz w:val="20"/>
          <w:szCs w:val="20"/>
          <w:u w:val="single"/>
        </w:rPr>
      </w:pPr>
    </w:p>
    <w:p w14:paraId="377DF8D6" w14:textId="77777777" w:rsidR="00A840D9" w:rsidRDefault="00A840D9" w:rsidP="00324B72">
      <w:pPr>
        <w:jc w:val="both"/>
        <w:rPr>
          <w:rFonts w:ascii="Tahoma" w:eastAsia="Times New Roman" w:hAnsi="Tahoma" w:cs="Tahoma"/>
          <w:b/>
          <w:sz w:val="20"/>
          <w:szCs w:val="20"/>
          <w:u w:val="single"/>
        </w:rPr>
      </w:pPr>
    </w:p>
    <w:p w14:paraId="3E7606E3" w14:textId="77777777" w:rsidR="00A840D9" w:rsidRDefault="00A840D9" w:rsidP="00324B72">
      <w:pPr>
        <w:jc w:val="both"/>
        <w:rPr>
          <w:rFonts w:ascii="Tahoma" w:eastAsia="Times New Roman" w:hAnsi="Tahoma" w:cs="Tahoma"/>
          <w:b/>
          <w:sz w:val="20"/>
          <w:szCs w:val="20"/>
          <w:u w:val="single"/>
        </w:rPr>
      </w:pPr>
    </w:p>
    <w:p w14:paraId="194845B2" w14:textId="77777777" w:rsidR="00A840D9" w:rsidRDefault="00A840D9" w:rsidP="00324B72">
      <w:pPr>
        <w:jc w:val="both"/>
        <w:rPr>
          <w:rFonts w:ascii="Tahoma" w:eastAsia="Times New Roman" w:hAnsi="Tahoma" w:cs="Tahoma"/>
          <w:b/>
          <w:sz w:val="20"/>
          <w:szCs w:val="20"/>
          <w:u w:val="single"/>
        </w:rPr>
      </w:pPr>
    </w:p>
    <w:p w14:paraId="60B33C58" w14:textId="77777777" w:rsidR="00A840D9" w:rsidRDefault="00A840D9" w:rsidP="00324B72">
      <w:pPr>
        <w:jc w:val="both"/>
        <w:rPr>
          <w:rFonts w:ascii="Tahoma" w:eastAsia="Times New Roman" w:hAnsi="Tahoma" w:cs="Tahoma"/>
          <w:b/>
          <w:sz w:val="20"/>
          <w:szCs w:val="20"/>
          <w:u w:val="single"/>
        </w:rPr>
      </w:pPr>
    </w:p>
    <w:p w14:paraId="01B1DF15" w14:textId="77777777" w:rsidR="00A840D9" w:rsidRDefault="00A840D9" w:rsidP="00324B72">
      <w:pPr>
        <w:jc w:val="both"/>
        <w:rPr>
          <w:rFonts w:ascii="Tahoma" w:eastAsia="Times New Roman" w:hAnsi="Tahoma" w:cs="Tahoma"/>
          <w:b/>
          <w:sz w:val="20"/>
          <w:szCs w:val="20"/>
          <w:u w:val="single"/>
        </w:rPr>
      </w:pPr>
    </w:p>
    <w:p w14:paraId="19F20CFB" w14:textId="5DA913D5" w:rsidR="00324B72" w:rsidRPr="00D129DA" w:rsidRDefault="00324B72" w:rsidP="00324B72">
      <w:pPr>
        <w:jc w:val="both"/>
        <w:rPr>
          <w:rFonts w:ascii="Tahoma" w:eastAsia="Times New Roman" w:hAnsi="Tahoma" w:cs="Tahoma"/>
          <w:b/>
          <w:sz w:val="20"/>
          <w:szCs w:val="20"/>
          <w:u w:val="single"/>
        </w:rPr>
      </w:pPr>
      <w:r w:rsidRPr="00D129DA">
        <w:rPr>
          <w:rFonts w:ascii="Tahoma" w:eastAsia="Times New Roman" w:hAnsi="Tahoma" w:cs="Tahoma"/>
          <w:b/>
          <w:sz w:val="20"/>
          <w:szCs w:val="20"/>
          <w:u w:val="single"/>
        </w:rPr>
        <w:t>Equality and Diversity</w:t>
      </w:r>
    </w:p>
    <w:p w14:paraId="75E8C04A" w14:textId="77777777" w:rsidR="00324B72" w:rsidRPr="00D129DA" w:rsidRDefault="00324B72" w:rsidP="00324B72">
      <w:pPr>
        <w:jc w:val="both"/>
        <w:rPr>
          <w:rFonts w:ascii="Tahoma" w:eastAsia="Times New Roman" w:hAnsi="Tahoma" w:cs="Tahoma"/>
          <w:bCs/>
          <w:sz w:val="20"/>
          <w:szCs w:val="20"/>
        </w:rPr>
      </w:pPr>
      <w:r w:rsidRPr="00D129DA">
        <w:rPr>
          <w:rFonts w:ascii="Tahoma" w:eastAsia="Times New Roman" w:hAnsi="Tahoma" w:cs="Tahoma"/>
          <w:bCs/>
          <w:sz w:val="20"/>
          <w:szCs w:val="20"/>
        </w:rPr>
        <w:t xml:space="preserve">West Bromwich Albion FC is an equal opportunities employer and is committed to provide equality and fairness for all employees and opposes all forms of unlawful and unfair discrimination and positively encourages applications from suitably qualified and eligible candidates regardless of sex, race, disability, age, sexual orientation, gender reassignment, religion or belief, marital status or pregnancy and maternity.  </w:t>
      </w:r>
    </w:p>
    <w:p w14:paraId="7D25BF2E" w14:textId="77777777" w:rsidR="00324B72" w:rsidRPr="00A146B4" w:rsidRDefault="00324B72" w:rsidP="00324B72">
      <w:pPr>
        <w:jc w:val="both"/>
        <w:rPr>
          <w:rFonts w:ascii="Tahoma" w:eastAsia="Times New Roman" w:hAnsi="Tahoma" w:cs="Tahoma"/>
          <w:bCs/>
          <w:sz w:val="20"/>
          <w:szCs w:val="20"/>
        </w:rPr>
      </w:pPr>
      <w:r w:rsidRPr="00D129DA">
        <w:rPr>
          <w:rFonts w:ascii="Tahoma" w:eastAsia="Times New Roman" w:hAnsi="Tahoma" w:cs="Tahoma"/>
          <w:bCs/>
          <w:sz w:val="20"/>
          <w:szCs w:val="20"/>
        </w:rPr>
        <w:t xml:space="preserve">West </w:t>
      </w:r>
      <w:r w:rsidRPr="00A146B4">
        <w:rPr>
          <w:rFonts w:ascii="Tahoma" w:eastAsia="Times New Roman" w:hAnsi="Tahoma" w:cs="Tahoma"/>
          <w:bCs/>
          <w:sz w:val="20"/>
          <w:szCs w:val="20"/>
        </w:rPr>
        <w:t>Bromwich Albion Football Club also welcomes applications from suitably qualified members of the armed forces family. </w:t>
      </w:r>
    </w:p>
    <w:p w14:paraId="1620C38E" w14:textId="53E61033" w:rsidR="004F0CC0" w:rsidRPr="00A146B4" w:rsidRDefault="00C5334A" w:rsidP="004F0CC0">
      <w:pPr>
        <w:rPr>
          <w:rFonts w:ascii="Tahoma" w:eastAsia="Times New Roman" w:hAnsi="Tahoma" w:cs="Tahoma"/>
          <w:b/>
          <w:sz w:val="20"/>
          <w:szCs w:val="20"/>
        </w:rPr>
      </w:pPr>
      <w:r w:rsidRPr="00A146B4">
        <w:rPr>
          <w:rFonts w:ascii="Tahoma" w:eastAsia="Times New Roman" w:hAnsi="Tahoma" w:cs="Tahoma"/>
          <w:b/>
          <w:sz w:val="20"/>
          <w:szCs w:val="20"/>
        </w:rPr>
        <w:t>Applications will only be accepted when received through our online vacancy platform iRecruit</w:t>
      </w:r>
      <w:r w:rsidR="004F0CC0" w:rsidRPr="00A146B4">
        <w:rPr>
          <w:rFonts w:ascii="Tahoma" w:eastAsia="Times New Roman" w:hAnsi="Tahoma" w:cs="Tahoma"/>
          <w:b/>
          <w:sz w:val="20"/>
          <w:szCs w:val="20"/>
        </w:rPr>
        <w:t>:</w:t>
      </w:r>
    </w:p>
    <w:p w14:paraId="0AC76BA8" w14:textId="32B7ED4A" w:rsidR="00C5334A" w:rsidRPr="00A146B4" w:rsidRDefault="004F0CC0" w:rsidP="004F0CC0">
      <w:pPr>
        <w:rPr>
          <w:rStyle w:val="Hyperlink"/>
          <w:rFonts w:ascii="Tahoma" w:eastAsia="Times New Roman" w:hAnsi="Tahoma" w:cs="Tahoma"/>
          <w:b/>
          <w:sz w:val="20"/>
          <w:szCs w:val="20"/>
        </w:rPr>
      </w:pPr>
      <w:hyperlink r:id="rId15" w:history="1">
        <w:r w:rsidRPr="00A146B4">
          <w:rPr>
            <w:rStyle w:val="Hyperlink"/>
            <w:rFonts w:ascii="Tahoma" w:hAnsi="Tahoma" w:cs="Tahoma"/>
            <w:b/>
            <w:sz w:val="20"/>
            <w:szCs w:val="20"/>
          </w:rPr>
          <w:t>https://irecruit.efl.com/vacancies</w:t>
        </w:r>
      </w:hyperlink>
    </w:p>
    <w:tbl>
      <w:tblPr>
        <w:tblStyle w:val="TableGridLight"/>
        <w:tblpPr w:leftFromText="180" w:rightFromText="180" w:vertAnchor="text" w:horzAnchor="margin" w:tblpY="118"/>
        <w:tblOverlap w:val="never"/>
        <w:tblW w:w="8983" w:type="dxa"/>
        <w:tblLook w:val="04A0" w:firstRow="1" w:lastRow="0" w:firstColumn="1" w:lastColumn="0" w:noHBand="0" w:noVBand="1"/>
      </w:tblPr>
      <w:tblGrid>
        <w:gridCol w:w="3387"/>
        <w:gridCol w:w="2798"/>
        <w:gridCol w:w="2798"/>
      </w:tblGrid>
      <w:tr w:rsidR="00A319D9" w:rsidRPr="00D129DA" w14:paraId="73654D3E" w14:textId="77777777" w:rsidTr="00E74EAC">
        <w:trPr>
          <w:trHeight w:val="344"/>
        </w:trPr>
        <w:tc>
          <w:tcPr>
            <w:tcW w:w="3387" w:type="dxa"/>
            <w:noWrap/>
            <w:vAlign w:val="center"/>
          </w:tcPr>
          <w:p w14:paraId="030019FB" w14:textId="77777777" w:rsidR="00A319D9" w:rsidRPr="00D129DA" w:rsidRDefault="00A319D9" w:rsidP="00A319D9">
            <w:pPr>
              <w:pStyle w:val="ListParagraph"/>
              <w:spacing w:before="60" w:afterLines="60" w:after="144" w:line="276" w:lineRule="auto"/>
              <w:ind w:left="0"/>
              <w:rPr>
                <w:rFonts w:ascii="Tahoma" w:hAnsi="Tahoma" w:cs="Tahoma"/>
                <w:b/>
                <w:bCs/>
                <w:sz w:val="20"/>
                <w:szCs w:val="20"/>
              </w:rPr>
            </w:pPr>
            <w:r w:rsidRPr="00D129DA">
              <w:rPr>
                <w:rFonts w:ascii="Tahoma" w:hAnsi="Tahoma" w:cs="Tahoma"/>
                <w:b/>
                <w:bCs/>
                <w:sz w:val="20"/>
                <w:szCs w:val="20"/>
              </w:rPr>
              <w:t>Signed</w:t>
            </w:r>
          </w:p>
        </w:tc>
        <w:tc>
          <w:tcPr>
            <w:tcW w:w="2798" w:type="dxa"/>
            <w:vAlign w:val="center"/>
          </w:tcPr>
          <w:p w14:paraId="35F15361" w14:textId="77777777" w:rsidR="00A319D9" w:rsidRPr="00D129DA" w:rsidRDefault="00A319D9" w:rsidP="00A319D9">
            <w:pPr>
              <w:pStyle w:val="ListParagraph"/>
              <w:spacing w:before="60" w:afterLines="60" w:after="144" w:line="276" w:lineRule="auto"/>
              <w:ind w:left="0"/>
              <w:rPr>
                <w:rFonts w:ascii="Tahoma" w:hAnsi="Tahoma" w:cs="Tahoma"/>
                <w:b/>
                <w:bCs/>
                <w:sz w:val="20"/>
                <w:szCs w:val="20"/>
              </w:rPr>
            </w:pPr>
            <w:r w:rsidRPr="00D129DA">
              <w:rPr>
                <w:rFonts w:ascii="Tahoma" w:hAnsi="Tahoma" w:cs="Tahoma"/>
                <w:b/>
                <w:bCs/>
                <w:sz w:val="20"/>
                <w:szCs w:val="20"/>
              </w:rPr>
              <w:t>Name</w:t>
            </w:r>
          </w:p>
        </w:tc>
        <w:tc>
          <w:tcPr>
            <w:tcW w:w="2798" w:type="dxa"/>
            <w:vAlign w:val="center"/>
          </w:tcPr>
          <w:p w14:paraId="061875A1" w14:textId="77777777" w:rsidR="00A319D9" w:rsidRPr="00D129DA" w:rsidRDefault="00A319D9" w:rsidP="00A319D9">
            <w:pPr>
              <w:pStyle w:val="ListParagraph"/>
              <w:spacing w:before="60" w:afterLines="60" w:after="144" w:line="276" w:lineRule="auto"/>
              <w:ind w:left="0"/>
              <w:rPr>
                <w:rFonts w:ascii="Tahoma" w:hAnsi="Tahoma" w:cs="Tahoma"/>
                <w:b/>
                <w:bCs/>
                <w:sz w:val="20"/>
                <w:szCs w:val="20"/>
              </w:rPr>
            </w:pPr>
            <w:r w:rsidRPr="00D129DA">
              <w:rPr>
                <w:rFonts w:ascii="Tahoma" w:hAnsi="Tahoma" w:cs="Tahoma"/>
                <w:b/>
                <w:bCs/>
                <w:sz w:val="20"/>
                <w:szCs w:val="20"/>
              </w:rPr>
              <w:t>Date</w:t>
            </w:r>
          </w:p>
        </w:tc>
      </w:tr>
      <w:tr w:rsidR="00A319D9" w:rsidRPr="00D129DA" w14:paraId="212DD03D" w14:textId="77777777" w:rsidTr="00E74EAC">
        <w:trPr>
          <w:trHeight w:val="356"/>
        </w:trPr>
        <w:tc>
          <w:tcPr>
            <w:tcW w:w="3387" w:type="dxa"/>
          </w:tcPr>
          <w:p w14:paraId="105146BA" w14:textId="77777777" w:rsidR="00A319D9" w:rsidRPr="00D129DA" w:rsidRDefault="00A319D9" w:rsidP="00A319D9">
            <w:pPr>
              <w:pStyle w:val="ListParagraph"/>
              <w:spacing w:before="60" w:afterLines="60" w:after="144" w:line="276" w:lineRule="auto"/>
              <w:ind w:left="0"/>
              <w:jc w:val="both"/>
              <w:rPr>
                <w:rFonts w:ascii="Tahoma" w:hAnsi="Tahoma" w:cs="Tahoma"/>
                <w:b/>
                <w:bCs/>
              </w:rPr>
            </w:pPr>
          </w:p>
        </w:tc>
        <w:tc>
          <w:tcPr>
            <w:tcW w:w="2798" w:type="dxa"/>
          </w:tcPr>
          <w:p w14:paraId="19130326" w14:textId="77777777" w:rsidR="00A319D9" w:rsidRPr="00D129DA" w:rsidRDefault="00A319D9" w:rsidP="00A319D9">
            <w:pPr>
              <w:pStyle w:val="ListParagraph"/>
              <w:spacing w:before="60" w:afterLines="60" w:after="144" w:line="276" w:lineRule="auto"/>
              <w:ind w:left="0"/>
              <w:jc w:val="both"/>
              <w:rPr>
                <w:rFonts w:ascii="Tahoma" w:hAnsi="Tahoma" w:cs="Tahoma"/>
                <w:b/>
                <w:bCs/>
              </w:rPr>
            </w:pPr>
          </w:p>
        </w:tc>
        <w:tc>
          <w:tcPr>
            <w:tcW w:w="2798" w:type="dxa"/>
          </w:tcPr>
          <w:p w14:paraId="096C776A" w14:textId="77777777" w:rsidR="00A319D9" w:rsidRPr="00D129DA" w:rsidRDefault="00A319D9" w:rsidP="00A319D9">
            <w:pPr>
              <w:pStyle w:val="ListParagraph"/>
              <w:spacing w:before="60" w:afterLines="60" w:after="144" w:line="276" w:lineRule="auto"/>
              <w:ind w:left="0"/>
              <w:jc w:val="both"/>
              <w:rPr>
                <w:rFonts w:ascii="Tahoma" w:hAnsi="Tahoma" w:cs="Tahoma"/>
                <w:b/>
                <w:bCs/>
              </w:rPr>
            </w:pPr>
          </w:p>
        </w:tc>
      </w:tr>
    </w:tbl>
    <w:p w14:paraId="411A6642" w14:textId="396E5403" w:rsidR="00C5334A" w:rsidRPr="00A146B4" w:rsidRDefault="00C5334A" w:rsidP="00324B72">
      <w:pPr>
        <w:jc w:val="both"/>
        <w:rPr>
          <w:rFonts w:ascii="Tahoma" w:eastAsia="Times New Roman" w:hAnsi="Tahoma" w:cs="Tahoma"/>
          <w:bCs/>
          <w:sz w:val="20"/>
          <w:szCs w:val="20"/>
        </w:rPr>
      </w:pPr>
    </w:p>
    <w:p w14:paraId="432F3F59" w14:textId="77777777" w:rsidR="00A840D9" w:rsidRDefault="00A840D9" w:rsidP="00324B72">
      <w:pPr>
        <w:jc w:val="both"/>
        <w:rPr>
          <w:rFonts w:ascii="Tahoma" w:eastAsia="Times New Roman" w:hAnsi="Tahoma" w:cs="Tahoma"/>
          <w:b/>
          <w:sz w:val="20"/>
          <w:szCs w:val="20"/>
          <w:u w:val="single"/>
        </w:rPr>
      </w:pPr>
    </w:p>
    <w:p w14:paraId="795DD023" w14:textId="77777777" w:rsidR="00A840D9" w:rsidRDefault="00A840D9" w:rsidP="00324B72">
      <w:pPr>
        <w:jc w:val="both"/>
        <w:rPr>
          <w:rFonts w:ascii="Tahoma" w:eastAsia="Times New Roman" w:hAnsi="Tahoma" w:cs="Tahoma"/>
          <w:b/>
          <w:sz w:val="20"/>
          <w:szCs w:val="20"/>
          <w:u w:val="single"/>
        </w:rPr>
      </w:pPr>
    </w:p>
    <w:p w14:paraId="578F7A41" w14:textId="77777777" w:rsidR="00A840D9" w:rsidRDefault="00A840D9" w:rsidP="00324B72">
      <w:pPr>
        <w:jc w:val="both"/>
        <w:rPr>
          <w:rFonts w:ascii="Tahoma" w:eastAsia="Times New Roman" w:hAnsi="Tahoma" w:cs="Tahoma"/>
          <w:b/>
          <w:sz w:val="20"/>
          <w:szCs w:val="20"/>
          <w:u w:val="single"/>
        </w:rPr>
      </w:pPr>
    </w:p>
    <w:p w14:paraId="48C81213" w14:textId="77777777" w:rsidR="00A840D9" w:rsidRDefault="00A840D9" w:rsidP="00324B72">
      <w:pPr>
        <w:jc w:val="both"/>
        <w:rPr>
          <w:rFonts w:ascii="Tahoma" w:eastAsia="Times New Roman" w:hAnsi="Tahoma" w:cs="Tahoma"/>
          <w:b/>
          <w:sz w:val="20"/>
          <w:szCs w:val="20"/>
          <w:u w:val="single"/>
        </w:rPr>
      </w:pPr>
    </w:p>
    <w:p w14:paraId="2C2441EC" w14:textId="12EA7CF2" w:rsidR="00324B72" w:rsidRPr="00A146B4" w:rsidRDefault="00324B72" w:rsidP="00324B72">
      <w:pPr>
        <w:jc w:val="both"/>
        <w:rPr>
          <w:rFonts w:ascii="Tahoma" w:eastAsia="Times New Roman" w:hAnsi="Tahoma" w:cs="Tahoma"/>
          <w:b/>
          <w:sz w:val="20"/>
          <w:szCs w:val="20"/>
          <w:u w:val="single"/>
        </w:rPr>
      </w:pPr>
      <w:r w:rsidRPr="00A146B4">
        <w:rPr>
          <w:rFonts w:ascii="Tahoma" w:eastAsia="Times New Roman" w:hAnsi="Tahoma" w:cs="Tahoma"/>
          <w:b/>
          <w:sz w:val="20"/>
          <w:szCs w:val="20"/>
          <w:u w:val="single"/>
        </w:rPr>
        <w:t>Safer Recruitment</w:t>
      </w:r>
    </w:p>
    <w:p w14:paraId="0601B81B" w14:textId="77777777" w:rsidR="00324B72" w:rsidRPr="00A146B4" w:rsidRDefault="00324B72" w:rsidP="00324B72">
      <w:pPr>
        <w:jc w:val="both"/>
        <w:rPr>
          <w:rFonts w:ascii="Tahoma" w:eastAsia="Times New Roman" w:hAnsi="Tahoma" w:cs="Tahoma"/>
          <w:bCs/>
          <w:sz w:val="20"/>
          <w:szCs w:val="20"/>
        </w:rPr>
      </w:pPr>
      <w:r w:rsidRPr="00A146B4">
        <w:rPr>
          <w:rFonts w:ascii="Tahoma" w:eastAsia="Times New Roman" w:hAnsi="Tahoma" w:cs="Tahoma"/>
          <w:bCs/>
          <w:sz w:val="20"/>
          <w:szCs w:val="20"/>
        </w:rPr>
        <w:t xml:space="preserve">West Bromwich Albion is committed to safeguarding and promoting the welfare of children, young people and adults at risk, therefore expects all staff and volunteers to share this commitment. </w:t>
      </w:r>
    </w:p>
    <w:p w14:paraId="3DCDFF44" w14:textId="1865CB52" w:rsidR="005A58ED" w:rsidRPr="00A146B4" w:rsidRDefault="00324B72" w:rsidP="00C5334A">
      <w:pPr>
        <w:rPr>
          <w:rFonts w:ascii="Tahoma" w:eastAsia="Times New Roman" w:hAnsi="Tahoma" w:cs="Tahoma"/>
          <w:bCs/>
          <w:sz w:val="20"/>
          <w:szCs w:val="20"/>
        </w:rPr>
      </w:pPr>
      <w:r w:rsidRPr="00A146B4">
        <w:rPr>
          <w:rFonts w:ascii="Tahoma" w:eastAsia="Times New Roman" w:hAnsi="Tahoma" w:cs="Tahoma"/>
          <w:bCs/>
          <w:sz w:val="20"/>
          <w:szCs w:val="20"/>
        </w:rPr>
        <w:t xml:space="preserve">WBA’s Safeguarding, Equality and Whistleblowing policies can be accessed here </w:t>
      </w:r>
      <w:hyperlink r:id="rId16" w:history="1">
        <w:r w:rsidRPr="00A146B4">
          <w:rPr>
            <w:rFonts w:ascii="Tahoma" w:hAnsi="Tahoma" w:cs="Tahoma"/>
            <w:sz w:val="20"/>
            <w:szCs w:val="20"/>
          </w:rPr>
          <w:t>https://www.wba.co.uk/club/about-us/club-policies</w:t>
        </w:r>
      </w:hyperlink>
      <w:r w:rsidRPr="00A146B4">
        <w:rPr>
          <w:rFonts w:ascii="Tahoma" w:eastAsia="Times New Roman" w:hAnsi="Tahoma" w:cs="Tahoma"/>
          <w:bCs/>
          <w:sz w:val="20"/>
          <w:szCs w:val="20"/>
        </w:rPr>
        <w:t xml:space="preserve"> </w:t>
      </w:r>
    </w:p>
    <w:p w14:paraId="426C0EC8" w14:textId="3104C478" w:rsidR="00C5334A" w:rsidRPr="00A146B4" w:rsidRDefault="00C5334A" w:rsidP="00C5334A">
      <w:pPr>
        <w:rPr>
          <w:rFonts w:ascii="Tahoma" w:eastAsia="Times New Roman" w:hAnsi="Tahoma" w:cs="Tahoma"/>
          <w:bCs/>
          <w:sz w:val="20"/>
          <w:szCs w:val="20"/>
        </w:rPr>
      </w:pPr>
      <w:r w:rsidRPr="00A146B4">
        <w:rPr>
          <w:rFonts w:ascii="Tahoma" w:eastAsia="Times New Roman" w:hAnsi="Tahoma" w:cs="Tahoma"/>
          <w:bCs/>
          <w:sz w:val="20"/>
          <w:szCs w:val="20"/>
        </w:rPr>
        <w:t xml:space="preserve">It is unlawful for the Club to employ anyone who is involved with regulated activity who is barred from doing so and we will carry out rigorous pre-employment checks and screening.  </w:t>
      </w:r>
    </w:p>
    <w:p w14:paraId="1B1EAEB0" w14:textId="50B8ED98" w:rsidR="00C5334A" w:rsidRPr="00A146B4" w:rsidRDefault="00C5334A" w:rsidP="00324B72">
      <w:pPr>
        <w:jc w:val="both"/>
        <w:rPr>
          <w:rFonts w:ascii="Tahoma" w:eastAsia="Times New Roman" w:hAnsi="Tahoma" w:cs="Tahoma"/>
          <w:bCs/>
          <w:sz w:val="20"/>
          <w:szCs w:val="20"/>
        </w:rPr>
        <w:sectPr w:rsidR="00C5334A" w:rsidRPr="00A146B4" w:rsidSect="005A58ED">
          <w:type w:val="continuous"/>
          <w:pgSz w:w="11906" w:h="16838"/>
          <w:pgMar w:top="1440" w:right="1440" w:bottom="1440" w:left="1440" w:header="705" w:footer="567" w:gutter="0"/>
          <w:cols w:num="2" w:space="708"/>
          <w:docGrid w:linePitch="360"/>
        </w:sectPr>
      </w:pPr>
      <w:proofErr w:type="gramStart"/>
      <w:r w:rsidRPr="00A146B4">
        <w:rPr>
          <w:rFonts w:ascii="Tahoma" w:eastAsia="Times New Roman" w:hAnsi="Tahoma" w:cs="Tahoma"/>
          <w:bCs/>
          <w:sz w:val="20"/>
          <w:szCs w:val="20"/>
        </w:rPr>
        <w:t>A</w:t>
      </w:r>
      <w:proofErr w:type="gramEnd"/>
      <w:r w:rsidRPr="00A146B4">
        <w:rPr>
          <w:rFonts w:ascii="Tahoma" w:eastAsia="Times New Roman" w:hAnsi="Tahoma" w:cs="Tahoma"/>
          <w:bCs/>
          <w:sz w:val="20"/>
          <w:szCs w:val="20"/>
        </w:rPr>
        <w:t xml:space="preserve"> Enhanced DBS, References, Qualifications, Proof of Identity and Right Work in the UK checks will be required and carried out for this post</w:t>
      </w:r>
      <w:r w:rsidR="005D7DA7">
        <w:rPr>
          <w:rFonts w:ascii="Tahoma" w:eastAsia="Times New Roman" w:hAnsi="Tahoma" w:cs="Tahoma"/>
          <w:bCs/>
          <w:sz w:val="20"/>
          <w:szCs w:val="20"/>
        </w:rPr>
        <w:t>.</w:t>
      </w:r>
    </w:p>
    <w:bookmarkEnd w:id="0"/>
    <w:p w14:paraId="4A322E08" w14:textId="2536E1C0" w:rsidR="005D7DA7" w:rsidRPr="005D7DA7" w:rsidRDefault="005D7DA7" w:rsidP="005D7DA7">
      <w:pPr>
        <w:tabs>
          <w:tab w:val="left" w:pos="5340"/>
        </w:tabs>
        <w:rPr>
          <w:rFonts w:ascii="Tahoma" w:eastAsia="Times New Roman" w:hAnsi="Tahoma" w:cs="Tahoma"/>
          <w:sz w:val="20"/>
          <w:szCs w:val="20"/>
          <w:lang w:val="en-US"/>
        </w:rPr>
      </w:pPr>
    </w:p>
    <w:sectPr w:rsidR="005D7DA7" w:rsidRPr="005D7DA7" w:rsidSect="005A58ED">
      <w:type w:val="continuous"/>
      <w:pgSz w:w="11906" w:h="16838"/>
      <w:pgMar w:top="1440" w:right="1440" w:bottom="1440" w:left="1440" w:header="70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70EF" w14:textId="77777777" w:rsidR="00FE30E3" w:rsidRPr="00D129DA" w:rsidRDefault="00FE30E3" w:rsidP="001327F0">
      <w:pPr>
        <w:spacing w:after="0" w:line="240" w:lineRule="auto"/>
      </w:pPr>
      <w:r w:rsidRPr="00D129DA">
        <w:separator/>
      </w:r>
    </w:p>
  </w:endnote>
  <w:endnote w:type="continuationSeparator" w:id="0">
    <w:p w14:paraId="56E52D14" w14:textId="77777777" w:rsidR="00FE30E3" w:rsidRPr="00D129DA" w:rsidRDefault="00FE30E3" w:rsidP="001327F0">
      <w:pPr>
        <w:spacing w:after="0" w:line="240" w:lineRule="auto"/>
      </w:pPr>
      <w:r w:rsidRPr="00D129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ustry Test Bold">
    <w:altName w:val="Calibri"/>
    <w:panose1 w:val="00000000000000000000"/>
    <w:charset w:val="4D"/>
    <w:family w:val="auto"/>
    <w:notTrueType/>
    <w:pitch w:val="variable"/>
    <w:sig w:usb0="0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8516600"/>
      <w:docPartObj>
        <w:docPartGallery w:val="Page Numbers (Bottom of Page)"/>
        <w:docPartUnique/>
      </w:docPartObj>
    </w:sdtPr>
    <w:sdtEndPr>
      <w:rPr>
        <w:rStyle w:val="PageNumber"/>
      </w:rPr>
    </w:sdtEndPr>
    <w:sdtContent>
      <w:p w14:paraId="0372A91B" w14:textId="5F55B60F" w:rsidR="00C611C1" w:rsidRPr="00D129DA" w:rsidRDefault="00C611C1" w:rsidP="001B1614">
        <w:pPr>
          <w:pStyle w:val="Footer"/>
          <w:framePr w:wrap="none" w:vAnchor="text" w:hAnchor="margin" w:xAlign="center" w:y="1"/>
          <w:rPr>
            <w:rStyle w:val="PageNumber"/>
          </w:rPr>
        </w:pPr>
        <w:r w:rsidRPr="00D129DA">
          <w:rPr>
            <w:rStyle w:val="PageNumber"/>
          </w:rPr>
          <w:fldChar w:fldCharType="begin"/>
        </w:r>
        <w:r w:rsidRPr="00D129DA">
          <w:rPr>
            <w:rStyle w:val="PageNumber"/>
          </w:rPr>
          <w:instrText xml:space="preserve"> PAGE </w:instrText>
        </w:r>
        <w:r w:rsidRPr="00D129DA">
          <w:rPr>
            <w:rStyle w:val="PageNumber"/>
          </w:rPr>
          <w:fldChar w:fldCharType="end"/>
        </w:r>
      </w:p>
    </w:sdtContent>
  </w:sdt>
  <w:p w14:paraId="5EFD1935" w14:textId="77777777" w:rsidR="00C611C1" w:rsidRPr="00D129DA" w:rsidRDefault="00C61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F3A2" w14:textId="77777777" w:rsidR="00FE30E3" w:rsidRPr="00D129DA" w:rsidRDefault="00FE30E3" w:rsidP="001327F0">
      <w:pPr>
        <w:spacing w:after="0" w:line="240" w:lineRule="auto"/>
      </w:pPr>
      <w:r w:rsidRPr="00D129DA">
        <w:separator/>
      </w:r>
    </w:p>
  </w:footnote>
  <w:footnote w:type="continuationSeparator" w:id="0">
    <w:p w14:paraId="359468CB" w14:textId="77777777" w:rsidR="00FE30E3" w:rsidRPr="00D129DA" w:rsidRDefault="00FE30E3" w:rsidP="001327F0">
      <w:pPr>
        <w:spacing w:after="0" w:line="240" w:lineRule="auto"/>
      </w:pPr>
      <w:r w:rsidRPr="00D129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6525" w14:textId="31368BB6" w:rsidR="00336CAB" w:rsidRPr="00D129DA" w:rsidRDefault="00073FB6">
    <w:pPr>
      <w:pStyle w:val="Header"/>
    </w:pPr>
    <w:r>
      <w:rPr>
        <w14:ligatures w14:val="standardContextual"/>
      </w:rPr>
      <w:pict w14:anchorId="149A8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8283" o:spid="_x0000_s1026" type="#_x0000_t75" alt="" style="position:absolute;margin-left:0;margin-top:0;width:448.85pt;height:634.75pt;z-index:-251657216;mso-wrap-edited:f;mso-width-percent:0;mso-height-percent:0;mso-position-horizontal:center;mso-position-horizontal-relative:margin;mso-position-vertical:center;mso-position-vertical-relative:margin;mso-width-percent:0;mso-height-percent:0" o:allowincell="f">
          <v:imagedata r:id="rId1" o:title="WBA Policy Ducumen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DC69" w14:textId="226C9E48" w:rsidR="007867F2" w:rsidRPr="00D129DA" w:rsidRDefault="007867F2" w:rsidP="007867F2">
    <w:pPr>
      <w:pStyle w:val="Header"/>
      <w:ind w:left="-567"/>
    </w:pPr>
    <w:r w:rsidRPr="00D129DA">
      <w:rPr>
        <w:noProof/>
        <w14:ligatures w14:val="standardContextual"/>
      </w:rPr>
      <mc:AlternateContent>
        <mc:Choice Requires="wps">
          <w:drawing>
            <wp:anchor distT="0" distB="0" distL="114300" distR="114300" simplePos="0" relativeHeight="251660288" behindDoc="0" locked="0" layoutInCell="1" allowOverlap="1" wp14:anchorId="7A4203C2" wp14:editId="4A3C94F0">
              <wp:simplePos x="0" y="0"/>
              <wp:positionH relativeFrom="page">
                <wp:posOffset>0</wp:posOffset>
              </wp:positionH>
              <wp:positionV relativeFrom="paragraph">
                <wp:posOffset>-143510</wp:posOffset>
              </wp:positionV>
              <wp:extent cx="3375660" cy="1623060"/>
              <wp:effectExtent l="0" t="0" r="0" b="0"/>
              <wp:wrapNone/>
              <wp:docPr id="314600719" name="Text Box 2"/>
              <wp:cNvGraphicFramePr/>
              <a:graphic xmlns:a="http://schemas.openxmlformats.org/drawingml/2006/main">
                <a:graphicData uri="http://schemas.microsoft.com/office/word/2010/wordprocessingShape">
                  <wps:wsp>
                    <wps:cNvSpPr txBox="1"/>
                    <wps:spPr>
                      <a:xfrm>
                        <a:off x="0" y="0"/>
                        <a:ext cx="3375660" cy="1623060"/>
                      </a:xfrm>
                      <a:prstGeom prst="rect">
                        <a:avLst/>
                      </a:prstGeom>
                      <a:noFill/>
                      <a:ln w="6350">
                        <a:noFill/>
                      </a:ln>
                    </wps:spPr>
                    <wps:txbx>
                      <w:txbxContent>
                        <w:p w14:paraId="2046667B" w14:textId="0B419A06" w:rsidR="007867F2" w:rsidRPr="00D129DA" w:rsidRDefault="007867F2" w:rsidP="007867F2">
                          <w:pPr>
                            <w:ind w:left="-142" w:right="-207"/>
                            <w:jc w:val="center"/>
                            <w:rPr>
                              <w:rFonts w:ascii="Industry Test Bold" w:hAnsi="Industry Test Bold"/>
                              <w:color w:val="FFFFFF" w:themeColor="background1"/>
                              <w:sz w:val="72"/>
                              <w:szCs w:val="72"/>
                            </w:rPr>
                          </w:pPr>
                          <w:r w:rsidRPr="00D129DA">
                            <w:rPr>
                              <w:rFonts w:ascii="Industry Test Bold" w:hAnsi="Industry Test Bold"/>
                              <w:color w:val="FFFFFF" w:themeColor="background1"/>
                              <w:sz w:val="72"/>
                              <w:szCs w:val="72"/>
                            </w:rPr>
                            <w:t xml:space="preserve">Job </w:t>
                          </w:r>
                          <w:r w:rsidRPr="00D129DA">
                            <w:rPr>
                              <w:rFonts w:ascii="Industry Test Bold" w:hAnsi="Industry Test Bold"/>
                              <w:color w:val="FFFFFF" w:themeColor="background1"/>
                              <w:sz w:val="72"/>
                              <w:szCs w:val="72"/>
                            </w:rPr>
                            <w:br/>
                            <w:t>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203C2" id="_x0000_t202" coordsize="21600,21600" o:spt="202" path="m,l,21600r21600,l21600,xe">
              <v:stroke joinstyle="miter"/>
              <v:path gradientshapeok="t" o:connecttype="rect"/>
            </v:shapetype>
            <v:shape id="Text Box 2" o:spid="_x0000_s1026" type="#_x0000_t202" style="position:absolute;left:0;text-align:left;margin-left:0;margin-top:-11.3pt;width:265.8pt;height:12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" filled="f" stroked="f" strokeweight=".5pt">
              <v:textbox>
                <w:txbxContent>
                  <w:p w14:paraId="2046667B" w14:textId="0B419A06" w:rsidR="007867F2" w:rsidRPr="00D129DA" w:rsidRDefault="007867F2" w:rsidP="007867F2">
                    <w:pPr>
                      <w:ind w:left="-142" w:right="-207"/>
                      <w:jc w:val="center"/>
                      <w:rPr>
                        <w:rFonts w:ascii="Industry Test Bold" w:hAnsi="Industry Test Bold"/>
                        <w:color w:val="FFFFFF" w:themeColor="background1"/>
                        <w:sz w:val="72"/>
                        <w:szCs w:val="72"/>
                      </w:rPr>
                    </w:pPr>
                    <w:r w:rsidRPr="00D129DA">
                      <w:rPr>
                        <w:rFonts w:ascii="Industry Test Bold" w:hAnsi="Industry Test Bold"/>
                        <w:color w:val="FFFFFF" w:themeColor="background1"/>
                        <w:sz w:val="72"/>
                        <w:szCs w:val="72"/>
                      </w:rPr>
                      <w:t xml:space="preserve">Job </w:t>
                    </w:r>
                    <w:r w:rsidRPr="00D129DA">
                      <w:rPr>
                        <w:rFonts w:ascii="Industry Test Bold" w:hAnsi="Industry Test Bold"/>
                        <w:color w:val="FFFFFF" w:themeColor="background1"/>
                        <w:sz w:val="72"/>
                        <w:szCs w:val="72"/>
                      </w:rPr>
                      <w:br/>
                      <w:t>Description</w:t>
                    </w:r>
                  </w:p>
                </w:txbxContent>
              </v:textbox>
              <w10:wrap anchorx="page"/>
            </v:shape>
          </w:pict>
        </mc:Fallback>
      </mc:AlternateContent>
    </w:r>
    <w:r w:rsidRPr="00D129DA">
      <w:rPr>
        <w:rFonts w:ascii="Tahoma" w:hAnsi="Tahoma" w:cs="Tahoma"/>
        <w:b/>
        <w:bCs/>
        <w:noProof/>
        <w:color w:val="FFFFFF" w:themeColor="background1"/>
        <w:sz w:val="44"/>
        <w:szCs w:val="44"/>
        <w14:ligatures w14:val="standardContextual"/>
      </w:rPr>
      <w:drawing>
        <wp:anchor distT="0" distB="0" distL="114300" distR="114300" simplePos="0" relativeHeight="251657216" behindDoc="1" locked="0" layoutInCell="1" allowOverlap="1" wp14:anchorId="556C2BD1" wp14:editId="12C9474F">
          <wp:simplePos x="0" y="0"/>
          <wp:positionH relativeFrom="column">
            <wp:posOffset>-914400</wp:posOffset>
          </wp:positionH>
          <wp:positionV relativeFrom="paragraph">
            <wp:posOffset>-435610</wp:posOffset>
          </wp:positionV>
          <wp:extent cx="7588250" cy="9485630"/>
          <wp:effectExtent l="0" t="0" r="0" b="1270"/>
          <wp:wrapNone/>
          <wp:docPr id="1213406097" name="Picture 1" descr="A white cover with 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1719" name="Picture 1" descr="A white cover with a blue and white background&#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250" cy="9485630"/>
                  </a:xfrm>
                  <a:prstGeom prst="rect">
                    <a:avLst/>
                  </a:prstGeom>
                </pic:spPr>
              </pic:pic>
            </a:graphicData>
          </a:graphic>
          <wp14:sizeRelH relativeFrom="margin">
            <wp14:pctWidth>0</wp14:pctWidth>
          </wp14:sizeRelH>
          <wp14:sizeRelV relativeFrom="margin">
            <wp14:pctHeight>0</wp14:pctHeight>
          </wp14:sizeRelV>
        </wp:anchor>
      </w:drawing>
    </w:r>
  </w:p>
  <w:p w14:paraId="1026B250" w14:textId="1A547688" w:rsidR="007867F2" w:rsidRPr="00D129DA" w:rsidRDefault="007867F2">
    <w:pPr>
      <w:pStyle w:val="Header"/>
    </w:pPr>
  </w:p>
  <w:p w14:paraId="29E2DEDE" w14:textId="77777777" w:rsidR="007867F2" w:rsidRPr="00D129DA" w:rsidRDefault="007867F2">
    <w:pPr>
      <w:pStyle w:val="Header"/>
    </w:pPr>
  </w:p>
  <w:p w14:paraId="6B0DF7A8" w14:textId="1AA99399" w:rsidR="007867F2" w:rsidRPr="00D129DA" w:rsidRDefault="00786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B408" w14:textId="2D80DC31" w:rsidR="00336CAB" w:rsidRPr="00D129DA" w:rsidRDefault="00073FB6">
    <w:pPr>
      <w:pStyle w:val="Header"/>
    </w:pPr>
    <w:r>
      <w:rPr>
        <w14:ligatures w14:val="standardContextual"/>
      </w:rPr>
      <w:pict w14:anchorId="438C2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18282" o:spid="_x0000_s1025" type="#_x0000_t75" alt="" style="position:absolute;margin-left:0;margin-top:0;width:448.85pt;height:634.75pt;z-index:-251658240;mso-wrap-edited:f;mso-width-percent:0;mso-height-percent:0;mso-position-horizontal:center;mso-position-horizontal-relative:margin;mso-position-vertical:center;mso-position-vertical-relative:margin;mso-width-percent:0;mso-height-percent:0" o:allowincell="f">
          <v:imagedata r:id="rId1" o:title="WBA Policy Ducumen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B74"/>
    <w:multiLevelType w:val="hybridMultilevel"/>
    <w:tmpl w:val="1E68F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8732FE"/>
    <w:multiLevelType w:val="hybridMultilevel"/>
    <w:tmpl w:val="8696C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522C3"/>
    <w:multiLevelType w:val="hybridMultilevel"/>
    <w:tmpl w:val="B1FC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F3747"/>
    <w:multiLevelType w:val="hybridMultilevel"/>
    <w:tmpl w:val="20469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0468B9"/>
    <w:multiLevelType w:val="multilevel"/>
    <w:tmpl w:val="B166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F87AF2"/>
    <w:multiLevelType w:val="hybridMultilevel"/>
    <w:tmpl w:val="D688D6B8"/>
    <w:lvl w:ilvl="0" w:tplc="82183B5E">
      <w:start w:val="1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471EEA"/>
    <w:multiLevelType w:val="hybridMultilevel"/>
    <w:tmpl w:val="401A7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F225E"/>
    <w:multiLevelType w:val="hybridMultilevel"/>
    <w:tmpl w:val="40C8C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674769"/>
    <w:multiLevelType w:val="hybridMultilevel"/>
    <w:tmpl w:val="B2D2D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820C88"/>
    <w:multiLevelType w:val="hybridMultilevel"/>
    <w:tmpl w:val="DCB8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20088"/>
    <w:multiLevelType w:val="hybridMultilevel"/>
    <w:tmpl w:val="202A3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7265D6"/>
    <w:multiLevelType w:val="hybridMultilevel"/>
    <w:tmpl w:val="2F60D070"/>
    <w:lvl w:ilvl="0" w:tplc="D6FAB912">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tplc="93407482">
      <w:numFmt w:val="bullet"/>
      <w:lvlText w:val="•"/>
      <w:lvlJc w:val="left"/>
      <w:pPr>
        <w:ind w:left="1368" w:hanging="360"/>
      </w:pPr>
      <w:rPr>
        <w:rFonts w:hint="default"/>
        <w:lang w:val="en-US" w:eastAsia="en-US" w:bidi="ar-SA"/>
      </w:rPr>
    </w:lvl>
    <w:lvl w:ilvl="2" w:tplc="FE72264A">
      <w:numFmt w:val="bullet"/>
      <w:lvlText w:val="•"/>
      <w:lvlJc w:val="left"/>
      <w:pPr>
        <w:ind w:left="2277" w:hanging="360"/>
      </w:pPr>
      <w:rPr>
        <w:rFonts w:hint="default"/>
        <w:lang w:val="en-US" w:eastAsia="en-US" w:bidi="ar-SA"/>
      </w:rPr>
    </w:lvl>
    <w:lvl w:ilvl="3" w:tplc="493A84A0">
      <w:numFmt w:val="bullet"/>
      <w:lvlText w:val="•"/>
      <w:lvlJc w:val="left"/>
      <w:pPr>
        <w:ind w:left="3186" w:hanging="360"/>
      </w:pPr>
      <w:rPr>
        <w:rFonts w:hint="default"/>
        <w:lang w:val="en-US" w:eastAsia="en-US" w:bidi="ar-SA"/>
      </w:rPr>
    </w:lvl>
    <w:lvl w:ilvl="4" w:tplc="68FE7410">
      <w:numFmt w:val="bullet"/>
      <w:lvlText w:val="•"/>
      <w:lvlJc w:val="left"/>
      <w:pPr>
        <w:ind w:left="4094" w:hanging="360"/>
      </w:pPr>
      <w:rPr>
        <w:rFonts w:hint="default"/>
        <w:lang w:val="en-US" w:eastAsia="en-US" w:bidi="ar-SA"/>
      </w:rPr>
    </w:lvl>
    <w:lvl w:ilvl="5" w:tplc="023C3614">
      <w:numFmt w:val="bullet"/>
      <w:lvlText w:val="•"/>
      <w:lvlJc w:val="left"/>
      <w:pPr>
        <w:ind w:left="5003" w:hanging="360"/>
      </w:pPr>
      <w:rPr>
        <w:rFonts w:hint="default"/>
        <w:lang w:val="en-US" w:eastAsia="en-US" w:bidi="ar-SA"/>
      </w:rPr>
    </w:lvl>
    <w:lvl w:ilvl="6" w:tplc="FADC69CA">
      <w:numFmt w:val="bullet"/>
      <w:lvlText w:val="•"/>
      <w:lvlJc w:val="left"/>
      <w:pPr>
        <w:ind w:left="5912" w:hanging="360"/>
      </w:pPr>
      <w:rPr>
        <w:rFonts w:hint="default"/>
        <w:lang w:val="en-US" w:eastAsia="en-US" w:bidi="ar-SA"/>
      </w:rPr>
    </w:lvl>
    <w:lvl w:ilvl="7" w:tplc="D03639F2">
      <w:numFmt w:val="bullet"/>
      <w:lvlText w:val="•"/>
      <w:lvlJc w:val="left"/>
      <w:pPr>
        <w:ind w:left="6820" w:hanging="360"/>
      </w:pPr>
      <w:rPr>
        <w:rFonts w:hint="default"/>
        <w:lang w:val="en-US" w:eastAsia="en-US" w:bidi="ar-SA"/>
      </w:rPr>
    </w:lvl>
    <w:lvl w:ilvl="8" w:tplc="76922EF0">
      <w:numFmt w:val="bullet"/>
      <w:lvlText w:val="•"/>
      <w:lvlJc w:val="left"/>
      <w:pPr>
        <w:ind w:left="7729" w:hanging="360"/>
      </w:pPr>
      <w:rPr>
        <w:rFonts w:hint="default"/>
        <w:lang w:val="en-US" w:eastAsia="en-US" w:bidi="ar-SA"/>
      </w:rPr>
    </w:lvl>
  </w:abstractNum>
  <w:abstractNum w:abstractNumId="13" w15:restartNumberingAfterBreak="0">
    <w:nsid w:val="2FCD0F1F"/>
    <w:multiLevelType w:val="hybridMultilevel"/>
    <w:tmpl w:val="882C9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7A6621"/>
    <w:multiLevelType w:val="hybridMultilevel"/>
    <w:tmpl w:val="8EAE36C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1F3D91"/>
    <w:multiLevelType w:val="hybridMultilevel"/>
    <w:tmpl w:val="67A6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E5B9C"/>
    <w:multiLevelType w:val="hybridMultilevel"/>
    <w:tmpl w:val="C8B8D138"/>
    <w:lvl w:ilvl="0" w:tplc="AC7EE586">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105503A"/>
    <w:multiLevelType w:val="hybridMultilevel"/>
    <w:tmpl w:val="33969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067EFA"/>
    <w:multiLevelType w:val="hybridMultilevel"/>
    <w:tmpl w:val="2306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35CC0"/>
    <w:multiLevelType w:val="hybridMultilevel"/>
    <w:tmpl w:val="70F6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44AF9"/>
    <w:multiLevelType w:val="hybridMultilevel"/>
    <w:tmpl w:val="EE28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963659"/>
    <w:multiLevelType w:val="hybridMultilevel"/>
    <w:tmpl w:val="442E1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B81AA8"/>
    <w:multiLevelType w:val="multilevel"/>
    <w:tmpl w:val="B60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9081957">
    <w:abstractNumId w:val="17"/>
  </w:num>
  <w:num w:numId="2" w16cid:durableId="477915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031264">
    <w:abstractNumId w:val="15"/>
  </w:num>
  <w:num w:numId="4" w16cid:durableId="2115903362">
    <w:abstractNumId w:val="20"/>
  </w:num>
  <w:num w:numId="5" w16cid:durableId="1058750818">
    <w:abstractNumId w:val="2"/>
  </w:num>
  <w:num w:numId="6" w16cid:durableId="1873027902">
    <w:abstractNumId w:val="13"/>
  </w:num>
  <w:num w:numId="7" w16cid:durableId="1950967748">
    <w:abstractNumId w:val="4"/>
  </w:num>
  <w:num w:numId="8" w16cid:durableId="162160673">
    <w:abstractNumId w:val="11"/>
  </w:num>
  <w:num w:numId="9" w16cid:durableId="429744211">
    <w:abstractNumId w:val="9"/>
  </w:num>
  <w:num w:numId="10" w16cid:durableId="1496606341">
    <w:abstractNumId w:val="6"/>
  </w:num>
  <w:num w:numId="11" w16cid:durableId="857088877">
    <w:abstractNumId w:val="16"/>
  </w:num>
  <w:num w:numId="12" w16cid:durableId="1422793122">
    <w:abstractNumId w:val="23"/>
  </w:num>
  <w:num w:numId="13" w16cid:durableId="1621835091">
    <w:abstractNumId w:val="18"/>
  </w:num>
  <w:num w:numId="14" w16cid:durableId="937906251">
    <w:abstractNumId w:val="3"/>
  </w:num>
  <w:num w:numId="15" w16cid:durableId="1829973676">
    <w:abstractNumId w:val="8"/>
  </w:num>
  <w:num w:numId="16" w16cid:durableId="1562860556">
    <w:abstractNumId w:val="7"/>
  </w:num>
  <w:num w:numId="17" w16cid:durableId="2137214098">
    <w:abstractNumId w:val="21"/>
  </w:num>
  <w:num w:numId="18" w16cid:durableId="815224797">
    <w:abstractNumId w:val="5"/>
  </w:num>
  <w:num w:numId="19" w16cid:durableId="2103407826">
    <w:abstractNumId w:val="22"/>
  </w:num>
  <w:num w:numId="20" w16cid:durableId="234319279">
    <w:abstractNumId w:val="0"/>
  </w:num>
  <w:num w:numId="21" w16cid:durableId="602418301">
    <w:abstractNumId w:val="19"/>
  </w:num>
  <w:num w:numId="22" w16cid:durableId="32847856">
    <w:abstractNumId w:val="14"/>
  </w:num>
  <w:num w:numId="23" w16cid:durableId="1429960932">
    <w:abstractNumId w:val="12"/>
  </w:num>
  <w:num w:numId="24" w16cid:durableId="1797022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F0"/>
    <w:rsid w:val="000242C4"/>
    <w:rsid w:val="0003488C"/>
    <w:rsid w:val="0003795F"/>
    <w:rsid w:val="000548AC"/>
    <w:rsid w:val="00062B26"/>
    <w:rsid w:val="00073FB6"/>
    <w:rsid w:val="000A01C1"/>
    <w:rsid w:val="000C3218"/>
    <w:rsid w:val="000C382A"/>
    <w:rsid w:val="000E2994"/>
    <w:rsid w:val="000E79EA"/>
    <w:rsid w:val="000F2ADC"/>
    <w:rsid w:val="00111E25"/>
    <w:rsid w:val="001327F0"/>
    <w:rsid w:val="00183BAF"/>
    <w:rsid w:val="001B1A7A"/>
    <w:rsid w:val="001D7A56"/>
    <w:rsid w:val="001E0531"/>
    <w:rsid w:val="001F0236"/>
    <w:rsid w:val="001F6E42"/>
    <w:rsid w:val="00224A11"/>
    <w:rsid w:val="002336EA"/>
    <w:rsid w:val="00241DDB"/>
    <w:rsid w:val="002735B7"/>
    <w:rsid w:val="00286E4C"/>
    <w:rsid w:val="002A0F7A"/>
    <w:rsid w:val="002A13F7"/>
    <w:rsid w:val="002A7522"/>
    <w:rsid w:val="002D0BB5"/>
    <w:rsid w:val="002D15B5"/>
    <w:rsid w:val="002D36D9"/>
    <w:rsid w:val="002E1739"/>
    <w:rsid w:val="002E2EF5"/>
    <w:rsid w:val="00324B72"/>
    <w:rsid w:val="00336CAB"/>
    <w:rsid w:val="00350E04"/>
    <w:rsid w:val="00352A87"/>
    <w:rsid w:val="00364B73"/>
    <w:rsid w:val="003C44BD"/>
    <w:rsid w:val="003E3897"/>
    <w:rsid w:val="004062A3"/>
    <w:rsid w:val="00411405"/>
    <w:rsid w:val="00414D5C"/>
    <w:rsid w:val="004344E0"/>
    <w:rsid w:val="0043485C"/>
    <w:rsid w:val="00463369"/>
    <w:rsid w:val="00464766"/>
    <w:rsid w:val="00466B97"/>
    <w:rsid w:val="0048100E"/>
    <w:rsid w:val="00481075"/>
    <w:rsid w:val="00491209"/>
    <w:rsid w:val="004A543C"/>
    <w:rsid w:val="004A62D5"/>
    <w:rsid w:val="004D3B11"/>
    <w:rsid w:val="004F0CC0"/>
    <w:rsid w:val="00512773"/>
    <w:rsid w:val="00514ADF"/>
    <w:rsid w:val="00555621"/>
    <w:rsid w:val="005633EC"/>
    <w:rsid w:val="00570805"/>
    <w:rsid w:val="00584B2D"/>
    <w:rsid w:val="00595EDA"/>
    <w:rsid w:val="005A357F"/>
    <w:rsid w:val="005A58ED"/>
    <w:rsid w:val="005C7CDD"/>
    <w:rsid w:val="005D1676"/>
    <w:rsid w:val="005D1942"/>
    <w:rsid w:val="005D7DA7"/>
    <w:rsid w:val="00603818"/>
    <w:rsid w:val="006167B5"/>
    <w:rsid w:val="00622980"/>
    <w:rsid w:val="00622FC2"/>
    <w:rsid w:val="00623BF0"/>
    <w:rsid w:val="00631995"/>
    <w:rsid w:val="00672989"/>
    <w:rsid w:val="00676AB3"/>
    <w:rsid w:val="006B43C0"/>
    <w:rsid w:val="006B60F3"/>
    <w:rsid w:val="006C0671"/>
    <w:rsid w:val="006C0F15"/>
    <w:rsid w:val="006D6769"/>
    <w:rsid w:val="006D7DB3"/>
    <w:rsid w:val="006E0FF8"/>
    <w:rsid w:val="006E4747"/>
    <w:rsid w:val="007204E5"/>
    <w:rsid w:val="00733BB6"/>
    <w:rsid w:val="007367EF"/>
    <w:rsid w:val="007427DA"/>
    <w:rsid w:val="00755FEE"/>
    <w:rsid w:val="00777ADC"/>
    <w:rsid w:val="00782B44"/>
    <w:rsid w:val="007867F2"/>
    <w:rsid w:val="007A35E4"/>
    <w:rsid w:val="007A76CD"/>
    <w:rsid w:val="007B44A9"/>
    <w:rsid w:val="007B64A5"/>
    <w:rsid w:val="007B76C2"/>
    <w:rsid w:val="007B7E3C"/>
    <w:rsid w:val="007C6346"/>
    <w:rsid w:val="007D3B1F"/>
    <w:rsid w:val="00806E3F"/>
    <w:rsid w:val="008276E8"/>
    <w:rsid w:val="008312C8"/>
    <w:rsid w:val="0085489E"/>
    <w:rsid w:val="00862FC0"/>
    <w:rsid w:val="00870467"/>
    <w:rsid w:val="0088452C"/>
    <w:rsid w:val="008A4481"/>
    <w:rsid w:val="008C7CF1"/>
    <w:rsid w:val="008D0CBF"/>
    <w:rsid w:val="008D3C3F"/>
    <w:rsid w:val="008E1AD6"/>
    <w:rsid w:val="00914AE4"/>
    <w:rsid w:val="00936BCC"/>
    <w:rsid w:val="00963943"/>
    <w:rsid w:val="009667C3"/>
    <w:rsid w:val="00967B52"/>
    <w:rsid w:val="00993D5B"/>
    <w:rsid w:val="00997A05"/>
    <w:rsid w:val="009B1718"/>
    <w:rsid w:val="009B7D7C"/>
    <w:rsid w:val="009C0792"/>
    <w:rsid w:val="009D0972"/>
    <w:rsid w:val="009E34CB"/>
    <w:rsid w:val="009F7E9A"/>
    <w:rsid w:val="00A01A2B"/>
    <w:rsid w:val="00A146B4"/>
    <w:rsid w:val="00A319D9"/>
    <w:rsid w:val="00A417D9"/>
    <w:rsid w:val="00A557B6"/>
    <w:rsid w:val="00A55BCA"/>
    <w:rsid w:val="00A80965"/>
    <w:rsid w:val="00A840D9"/>
    <w:rsid w:val="00AB09D6"/>
    <w:rsid w:val="00AD3A6F"/>
    <w:rsid w:val="00B141B7"/>
    <w:rsid w:val="00B167CE"/>
    <w:rsid w:val="00B45978"/>
    <w:rsid w:val="00B535A3"/>
    <w:rsid w:val="00B636E5"/>
    <w:rsid w:val="00B67D4C"/>
    <w:rsid w:val="00BB0633"/>
    <w:rsid w:val="00BB541C"/>
    <w:rsid w:val="00C102C9"/>
    <w:rsid w:val="00C130EB"/>
    <w:rsid w:val="00C16806"/>
    <w:rsid w:val="00C5334A"/>
    <w:rsid w:val="00C611C1"/>
    <w:rsid w:val="00C657C1"/>
    <w:rsid w:val="00C679E6"/>
    <w:rsid w:val="00C701DE"/>
    <w:rsid w:val="00C92DA7"/>
    <w:rsid w:val="00CB1EEA"/>
    <w:rsid w:val="00CD7193"/>
    <w:rsid w:val="00D129DA"/>
    <w:rsid w:val="00D12F33"/>
    <w:rsid w:val="00D201BA"/>
    <w:rsid w:val="00D4440F"/>
    <w:rsid w:val="00D53AB7"/>
    <w:rsid w:val="00D54246"/>
    <w:rsid w:val="00D57606"/>
    <w:rsid w:val="00D60804"/>
    <w:rsid w:val="00D960A8"/>
    <w:rsid w:val="00DA260B"/>
    <w:rsid w:val="00DB2992"/>
    <w:rsid w:val="00DD1A20"/>
    <w:rsid w:val="00DD7658"/>
    <w:rsid w:val="00DE44C4"/>
    <w:rsid w:val="00DF7513"/>
    <w:rsid w:val="00E111F2"/>
    <w:rsid w:val="00E15706"/>
    <w:rsid w:val="00E27C90"/>
    <w:rsid w:val="00E52D0D"/>
    <w:rsid w:val="00E57282"/>
    <w:rsid w:val="00E74EAC"/>
    <w:rsid w:val="00E75F22"/>
    <w:rsid w:val="00EA2B8D"/>
    <w:rsid w:val="00EB5EE4"/>
    <w:rsid w:val="00EC02DF"/>
    <w:rsid w:val="00EE4CE0"/>
    <w:rsid w:val="00EF3949"/>
    <w:rsid w:val="00F022B3"/>
    <w:rsid w:val="00F0615E"/>
    <w:rsid w:val="00F06555"/>
    <w:rsid w:val="00F21263"/>
    <w:rsid w:val="00F214BA"/>
    <w:rsid w:val="00F3444B"/>
    <w:rsid w:val="00F400D5"/>
    <w:rsid w:val="00F45D9F"/>
    <w:rsid w:val="00F5013D"/>
    <w:rsid w:val="00F946DC"/>
    <w:rsid w:val="00F94DE3"/>
    <w:rsid w:val="00FE30E3"/>
    <w:rsid w:val="00FE7503"/>
    <w:rsid w:val="00FF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2E81"/>
  <w15:chartTrackingRefBased/>
  <w15:docId w15:val="{C6D200E8-4DBE-4AB8-A550-55FF8509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7F0"/>
    <w:pPr>
      <w:spacing w:after="200" w:line="240" w:lineRule="atLeast"/>
    </w:pPr>
    <w:rPr>
      <w:rFonts w:ascii="Arial" w:eastAsia="Arial" w:hAnsi="Arial" w:cs="Arial"/>
      <w:color w:val="000000"/>
      <w:kern w:val="0"/>
      <w:lang w:eastAsia="en-GB"/>
      <w14:ligatures w14:val="none"/>
    </w:rPr>
  </w:style>
  <w:style w:type="paragraph" w:styleId="Heading1">
    <w:name w:val="heading 1"/>
    <w:basedOn w:val="Normal"/>
    <w:next w:val="Normal"/>
    <w:link w:val="Heading1Char"/>
    <w:uiPriority w:val="9"/>
    <w:qFormat/>
    <w:rsid w:val="001327F0"/>
    <w:pPr>
      <w:keepNext/>
      <w:keepLines/>
      <w:numPr>
        <w:numId w:val="1"/>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1327F0"/>
    <w:pPr>
      <w:keepNext/>
      <w:keepLines/>
      <w:numPr>
        <w:ilvl w:val="1"/>
        <w:numId w:val="1"/>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1327F0"/>
    <w:pPr>
      <w:keepNext/>
      <w:keepLines/>
      <w:numPr>
        <w:ilvl w:val="2"/>
        <w:numId w:val="1"/>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1327F0"/>
    <w:pPr>
      <w:keepNext/>
      <w:keepLines/>
      <w:numPr>
        <w:ilvl w:val="3"/>
        <w:numId w:val="1"/>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1327F0"/>
    <w:pPr>
      <w:keepNext/>
      <w:keepLines/>
      <w:numPr>
        <w:ilvl w:val="4"/>
        <w:numId w:val="1"/>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1327F0"/>
    <w:pPr>
      <w:keepNext/>
      <w:keepLines/>
      <w:numPr>
        <w:ilvl w:val="5"/>
        <w:numId w:val="1"/>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1327F0"/>
    <w:pPr>
      <w:keepNext/>
      <w:keepLines/>
      <w:numPr>
        <w:ilvl w:val="6"/>
        <w:numId w:val="1"/>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1327F0"/>
    <w:pPr>
      <w:keepNext/>
      <w:keepLines/>
      <w:numPr>
        <w:ilvl w:val="7"/>
        <w:numId w:val="1"/>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1327F0"/>
    <w:pPr>
      <w:keepNext/>
      <w:keepLines/>
      <w:numPr>
        <w:ilvl w:val="8"/>
        <w:numId w:val="1"/>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7F0"/>
    <w:rPr>
      <w:rFonts w:ascii="Cambria" w:eastAsia="Times New Roman" w:hAnsi="Cambria" w:cs="Times New Roman"/>
      <w:b/>
      <w:bCs/>
      <w:color w:val="000000"/>
      <w:kern w:val="0"/>
      <w:sz w:val="28"/>
      <w:szCs w:val="28"/>
      <w:lang w:eastAsia="en-GB"/>
      <w14:ligatures w14:val="none"/>
    </w:rPr>
  </w:style>
  <w:style w:type="character" w:customStyle="1" w:styleId="Heading2Char">
    <w:name w:val="Heading 2 Char"/>
    <w:basedOn w:val="DefaultParagraphFont"/>
    <w:link w:val="Heading2"/>
    <w:uiPriority w:val="9"/>
    <w:rsid w:val="001327F0"/>
    <w:rPr>
      <w:rFonts w:ascii="Cambria" w:eastAsia="Times New Roman" w:hAnsi="Cambria" w:cs="Times New Roman"/>
      <w:b/>
      <w:bCs/>
      <w:color w:val="000000"/>
      <w:kern w:val="0"/>
      <w:sz w:val="26"/>
      <w:szCs w:val="26"/>
      <w:lang w:eastAsia="en-GB"/>
      <w14:ligatures w14:val="none"/>
    </w:rPr>
  </w:style>
  <w:style w:type="character" w:customStyle="1" w:styleId="Heading3Char">
    <w:name w:val="Heading 3 Char"/>
    <w:basedOn w:val="DefaultParagraphFont"/>
    <w:link w:val="Heading3"/>
    <w:uiPriority w:val="9"/>
    <w:rsid w:val="001327F0"/>
    <w:rPr>
      <w:rFonts w:ascii="Cambria" w:eastAsia="Times New Roman" w:hAnsi="Cambria" w:cs="Times New Roman"/>
      <w:b/>
      <w:bCs/>
      <w:color w:val="000000"/>
      <w:kern w:val="0"/>
      <w:lang w:eastAsia="en-GB"/>
      <w14:ligatures w14:val="none"/>
    </w:rPr>
  </w:style>
  <w:style w:type="character" w:customStyle="1" w:styleId="Heading4Char">
    <w:name w:val="Heading 4 Char"/>
    <w:basedOn w:val="DefaultParagraphFont"/>
    <w:link w:val="Heading4"/>
    <w:uiPriority w:val="9"/>
    <w:rsid w:val="001327F0"/>
    <w:rPr>
      <w:rFonts w:ascii="Cambria" w:eastAsia="Times New Roman" w:hAnsi="Cambria" w:cs="Times New Roman"/>
      <w:b/>
      <w:bCs/>
      <w:i/>
      <w:iCs/>
      <w:color w:val="000000"/>
      <w:kern w:val="0"/>
      <w:lang w:eastAsia="en-GB"/>
      <w14:ligatures w14:val="none"/>
    </w:rPr>
  </w:style>
  <w:style w:type="character" w:customStyle="1" w:styleId="Heading5Char">
    <w:name w:val="Heading 5 Char"/>
    <w:basedOn w:val="DefaultParagraphFont"/>
    <w:link w:val="Heading5"/>
    <w:uiPriority w:val="9"/>
    <w:rsid w:val="001327F0"/>
    <w:rPr>
      <w:rFonts w:ascii="Cambria" w:eastAsia="Times New Roman" w:hAnsi="Cambria" w:cs="Times New Roman"/>
      <w:color w:val="000000"/>
      <w:kern w:val="0"/>
      <w:lang w:eastAsia="en-GB"/>
      <w14:ligatures w14:val="none"/>
    </w:rPr>
  </w:style>
  <w:style w:type="character" w:customStyle="1" w:styleId="Heading6Char">
    <w:name w:val="Heading 6 Char"/>
    <w:basedOn w:val="DefaultParagraphFont"/>
    <w:link w:val="Heading6"/>
    <w:uiPriority w:val="9"/>
    <w:rsid w:val="001327F0"/>
    <w:rPr>
      <w:rFonts w:ascii="Cambria" w:eastAsia="Times New Roman" w:hAnsi="Cambria" w:cs="Times New Roman"/>
      <w:i/>
      <w:iCs/>
      <w:color w:val="000000"/>
      <w:kern w:val="0"/>
      <w:lang w:eastAsia="en-GB"/>
      <w14:ligatures w14:val="none"/>
    </w:rPr>
  </w:style>
  <w:style w:type="character" w:customStyle="1" w:styleId="Heading7Char">
    <w:name w:val="Heading 7 Char"/>
    <w:basedOn w:val="DefaultParagraphFont"/>
    <w:link w:val="Heading7"/>
    <w:uiPriority w:val="9"/>
    <w:rsid w:val="001327F0"/>
    <w:rPr>
      <w:rFonts w:ascii="Cambria" w:eastAsia="Times New Roman" w:hAnsi="Cambria" w:cs="Times New Roman"/>
      <w:i/>
      <w:iCs/>
      <w:color w:val="000000"/>
      <w:kern w:val="0"/>
      <w:lang w:eastAsia="en-GB"/>
      <w14:ligatures w14:val="none"/>
    </w:rPr>
  </w:style>
  <w:style w:type="character" w:customStyle="1" w:styleId="Heading8Char">
    <w:name w:val="Heading 8 Char"/>
    <w:basedOn w:val="DefaultParagraphFont"/>
    <w:link w:val="Heading8"/>
    <w:uiPriority w:val="9"/>
    <w:rsid w:val="001327F0"/>
    <w:rPr>
      <w:rFonts w:ascii="Cambria" w:eastAsia="Times New Roman" w:hAnsi="Cambria" w:cs="Times New Roman"/>
      <w:color w:val="000000"/>
      <w:kern w:val="0"/>
      <w:sz w:val="20"/>
      <w:szCs w:val="20"/>
      <w:lang w:eastAsia="en-GB"/>
      <w14:ligatures w14:val="none"/>
    </w:rPr>
  </w:style>
  <w:style w:type="character" w:customStyle="1" w:styleId="Heading9Char">
    <w:name w:val="Heading 9 Char"/>
    <w:basedOn w:val="DefaultParagraphFont"/>
    <w:link w:val="Heading9"/>
    <w:uiPriority w:val="9"/>
    <w:rsid w:val="001327F0"/>
    <w:rPr>
      <w:rFonts w:ascii="Cambria" w:eastAsia="Times New Roman" w:hAnsi="Cambria" w:cs="Times New Roman"/>
      <w:i/>
      <w:iCs/>
      <w:color w:val="000000"/>
      <w:kern w:val="0"/>
      <w:sz w:val="20"/>
      <w:szCs w:val="20"/>
      <w:lang w:eastAsia="en-GB"/>
      <w14:ligatures w14:val="none"/>
    </w:rPr>
  </w:style>
  <w:style w:type="paragraph" w:customStyle="1" w:styleId="IgnoredSpacing">
    <w:name w:val="Ignored Spacing"/>
    <w:link w:val="IgnoredSpacingChar"/>
    <w:rsid w:val="001327F0"/>
    <w:pPr>
      <w:spacing w:after="120" w:line="240" w:lineRule="auto"/>
    </w:pPr>
    <w:rPr>
      <w:rFonts w:ascii="Arial" w:eastAsia="Times New Roman" w:hAnsi="Arial" w:cs="Times New Roman"/>
      <w:color w:val="000000"/>
      <w:kern w:val="0"/>
      <w:sz w:val="24"/>
      <w:szCs w:val="24"/>
      <w:lang w:val="en-US"/>
      <w14:ligatures w14:val="none"/>
    </w:rPr>
  </w:style>
  <w:style w:type="character" w:customStyle="1" w:styleId="IgnoredSpacingChar">
    <w:name w:val="Ignored Spacing Char"/>
    <w:link w:val="IgnoredSpacing"/>
    <w:rsid w:val="001327F0"/>
    <w:rPr>
      <w:rFonts w:ascii="Arial" w:eastAsia="Times New Roman" w:hAnsi="Arial" w:cs="Times New Roman"/>
      <w:color w:val="000000"/>
      <w:kern w:val="0"/>
      <w:sz w:val="24"/>
      <w:szCs w:val="24"/>
      <w:lang w:val="en-US"/>
      <w14:ligatures w14:val="none"/>
    </w:rPr>
  </w:style>
  <w:style w:type="paragraph" w:styleId="Header">
    <w:name w:val="header"/>
    <w:basedOn w:val="Normal"/>
    <w:link w:val="HeaderChar"/>
    <w:uiPriority w:val="99"/>
    <w:unhideWhenUsed/>
    <w:rsid w:val="00132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7F0"/>
    <w:rPr>
      <w:rFonts w:ascii="Arial" w:eastAsia="Arial" w:hAnsi="Arial" w:cs="Arial"/>
      <w:color w:val="000000"/>
      <w:kern w:val="0"/>
      <w:lang w:eastAsia="en-GB"/>
      <w14:ligatures w14:val="none"/>
    </w:rPr>
  </w:style>
  <w:style w:type="paragraph" w:styleId="Footer">
    <w:name w:val="footer"/>
    <w:basedOn w:val="Normal"/>
    <w:link w:val="FooterChar"/>
    <w:uiPriority w:val="99"/>
    <w:unhideWhenUsed/>
    <w:rsid w:val="00132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7F0"/>
    <w:rPr>
      <w:rFonts w:ascii="Arial" w:eastAsia="Arial" w:hAnsi="Arial" w:cs="Arial"/>
      <w:color w:val="000000"/>
      <w:kern w:val="0"/>
      <w:lang w:eastAsia="en-GB"/>
      <w14:ligatures w14:val="none"/>
    </w:rPr>
  </w:style>
  <w:style w:type="paragraph" w:customStyle="1" w:styleId="TitleClause">
    <w:name w:val="Title Clause"/>
    <w:basedOn w:val="Normal"/>
    <w:rsid w:val="003C44BD"/>
    <w:pPr>
      <w:keepNext/>
      <w:numPr>
        <w:numId w:val="2"/>
      </w:numPr>
      <w:spacing w:before="240" w:after="240" w:line="300" w:lineRule="atLeast"/>
      <w:jc w:val="both"/>
      <w:outlineLvl w:val="0"/>
    </w:pPr>
    <w:rPr>
      <w:rFonts w:eastAsia="Times New Roman" w:cs="Times New Roman"/>
      <w:b/>
      <w:kern w:val="28"/>
      <w:szCs w:val="20"/>
      <w:lang w:eastAsia="en-US"/>
    </w:rPr>
  </w:style>
  <w:style w:type="paragraph" w:customStyle="1" w:styleId="Untitledsubclause1">
    <w:name w:val="Untitled subclause 1"/>
    <w:basedOn w:val="Normal"/>
    <w:rsid w:val="003C44BD"/>
    <w:pPr>
      <w:numPr>
        <w:ilvl w:val="1"/>
        <w:numId w:val="2"/>
      </w:numPr>
      <w:spacing w:before="280" w:after="120" w:line="300" w:lineRule="atLeast"/>
      <w:jc w:val="both"/>
      <w:outlineLvl w:val="1"/>
    </w:pPr>
    <w:rPr>
      <w:rFonts w:eastAsia="Times New Roman" w:cs="Times New Roman"/>
      <w:szCs w:val="20"/>
      <w:lang w:eastAsia="en-US"/>
    </w:rPr>
  </w:style>
  <w:style w:type="paragraph" w:customStyle="1" w:styleId="Untitledsubclause2">
    <w:name w:val="Untitled subclause 2"/>
    <w:basedOn w:val="Normal"/>
    <w:rsid w:val="003C44BD"/>
    <w:pPr>
      <w:numPr>
        <w:ilvl w:val="2"/>
        <w:numId w:val="2"/>
      </w:numPr>
      <w:spacing w:after="120" w:line="300" w:lineRule="atLeast"/>
      <w:jc w:val="both"/>
      <w:outlineLvl w:val="2"/>
    </w:pPr>
    <w:rPr>
      <w:rFonts w:eastAsia="Times New Roman" w:cs="Times New Roman"/>
      <w:szCs w:val="20"/>
      <w:lang w:eastAsia="en-US"/>
    </w:rPr>
  </w:style>
  <w:style w:type="paragraph" w:customStyle="1" w:styleId="Untitledsubclause3">
    <w:name w:val="Untitled subclause 3"/>
    <w:basedOn w:val="Normal"/>
    <w:rsid w:val="003C44BD"/>
    <w:pPr>
      <w:numPr>
        <w:ilvl w:val="3"/>
        <w:numId w:val="2"/>
      </w:numPr>
      <w:tabs>
        <w:tab w:val="left" w:pos="2261"/>
      </w:tabs>
      <w:spacing w:after="120" w:line="300" w:lineRule="atLeast"/>
      <w:jc w:val="both"/>
      <w:outlineLvl w:val="3"/>
    </w:pPr>
    <w:rPr>
      <w:rFonts w:eastAsia="Times New Roman" w:cs="Times New Roman"/>
      <w:szCs w:val="20"/>
      <w:lang w:eastAsia="en-US"/>
    </w:rPr>
  </w:style>
  <w:style w:type="paragraph" w:customStyle="1" w:styleId="Untitledsubclause4">
    <w:name w:val="Untitled subclause 4"/>
    <w:basedOn w:val="Normal"/>
    <w:rsid w:val="003C44BD"/>
    <w:pPr>
      <w:numPr>
        <w:ilvl w:val="4"/>
        <w:numId w:val="2"/>
      </w:numPr>
      <w:spacing w:after="120" w:line="300" w:lineRule="atLeast"/>
      <w:jc w:val="both"/>
      <w:outlineLvl w:val="4"/>
    </w:pPr>
    <w:rPr>
      <w:rFonts w:eastAsia="Times New Roman" w:cs="Times New Roman"/>
      <w:szCs w:val="20"/>
      <w:lang w:eastAsia="en-US"/>
    </w:rPr>
  </w:style>
  <w:style w:type="paragraph" w:styleId="NoSpacing">
    <w:name w:val="No Spacing"/>
    <w:uiPriority w:val="1"/>
    <w:qFormat/>
    <w:rsid w:val="003C44BD"/>
    <w:pPr>
      <w:spacing w:after="0" w:line="240" w:lineRule="auto"/>
    </w:pPr>
    <w:rPr>
      <w:rFonts w:ascii="Arial" w:eastAsia="Arial" w:hAnsi="Arial" w:cs="Arial"/>
      <w:color w:val="000000"/>
      <w:kern w:val="0"/>
      <w:lang w:eastAsia="en-GB"/>
      <w14:ligatures w14:val="none"/>
    </w:rPr>
  </w:style>
  <w:style w:type="character" w:styleId="PageNumber">
    <w:name w:val="page number"/>
    <w:basedOn w:val="DefaultParagraphFont"/>
    <w:uiPriority w:val="99"/>
    <w:semiHidden/>
    <w:unhideWhenUsed/>
    <w:rsid w:val="00C611C1"/>
  </w:style>
  <w:style w:type="paragraph" w:styleId="ListParagraph">
    <w:name w:val="List Paragraph"/>
    <w:basedOn w:val="Normal"/>
    <w:uiPriority w:val="34"/>
    <w:qFormat/>
    <w:rsid w:val="007D3B1F"/>
    <w:pPr>
      <w:ind w:left="720"/>
      <w:contextualSpacing/>
    </w:pPr>
  </w:style>
  <w:style w:type="character" w:styleId="Hyperlink">
    <w:name w:val="Hyperlink"/>
    <w:basedOn w:val="DefaultParagraphFont"/>
    <w:uiPriority w:val="99"/>
    <w:unhideWhenUsed/>
    <w:rsid w:val="00241DDB"/>
    <w:rPr>
      <w:color w:val="0563C1" w:themeColor="hyperlink"/>
      <w:u w:val="single"/>
    </w:rPr>
  </w:style>
  <w:style w:type="table" w:styleId="TableGrid">
    <w:name w:val="Table Grid"/>
    <w:basedOn w:val="TableNormal"/>
    <w:rsid w:val="001F6E4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67F2"/>
    <w:rPr>
      <w:color w:val="605E5C"/>
      <w:shd w:val="clear" w:color="auto" w:fill="E1DFDD"/>
    </w:rPr>
  </w:style>
  <w:style w:type="paragraph" w:styleId="NormalWeb">
    <w:name w:val="Normal (Web)"/>
    <w:basedOn w:val="Normal"/>
    <w:uiPriority w:val="99"/>
    <w:unhideWhenUsed/>
    <w:rsid w:val="00324B72"/>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PlainTable2">
    <w:name w:val="Plain Table 2"/>
    <w:basedOn w:val="TableNormal"/>
    <w:uiPriority w:val="42"/>
    <w:rsid w:val="002A13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C533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D129DA"/>
    <w:pPr>
      <w:widowControl w:val="0"/>
      <w:autoSpaceDE w:val="0"/>
      <w:autoSpaceDN w:val="0"/>
      <w:spacing w:after="0" w:line="240" w:lineRule="auto"/>
      <w:ind w:left="467"/>
    </w:pPr>
    <w:rPr>
      <w:rFonts w:ascii="Tahoma" w:eastAsia="Tahoma" w:hAnsi="Tahoma" w:cs="Tahoma"/>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ba.co.uk/club/about-us/club-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recruit.efl.com/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B648BAE25E4F86F6E1673699C733" ma:contentTypeVersion="17" ma:contentTypeDescription="Create a new document." ma:contentTypeScope="" ma:versionID="5750094aba23a0c3af9c3328883e43d7">
  <xsd:schema xmlns:xsd="http://www.w3.org/2001/XMLSchema" xmlns:xs="http://www.w3.org/2001/XMLSchema" xmlns:p="http://schemas.microsoft.com/office/2006/metadata/properties" xmlns:ns2="26c1a83d-2b5e-485b-8fe5-b86896726cf4" xmlns:ns3="c99ef656-a387-4a14-8b32-28c7befddcd4" targetNamespace="http://schemas.microsoft.com/office/2006/metadata/properties" ma:root="true" ma:fieldsID="149c6450d23a6a3db850d691e5e81bda" ns2:_="" ns3:_="">
    <xsd:import namespace="26c1a83d-2b5e-485b-8fe5-b86896726cf4"/>
    <xsd:import namespace="c99ef656-a387-4a14-8b32-28c7befddc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1a83d-2b5e-485b-8fe5-b86896726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d10684-c1b6-46ee-984b-d880a84c59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ef656-a387-4a14-8b32-28c7befddc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342be7-6477-46f9-9258-aca04e01cda5}" ma:internalName="TaxCatchAll" ma:showField="CatchAllData" ma:web="c99ef656-a387-4a14-8b32-28c7befdd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9ef656-a387-4a14-8b32-28c7befddcd4" xsi:nil="true"/>
    <lcf76f155ced4ddcb4097134ff3c332f xmlns="26c1a83d-2b5e-485b-8fe5-b86896726c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BE33D-E6F6-4CA3-B7C0-4EE63EE05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1a83d-2b5e-485b-8fe5-b86896726cf4"/>
    <ds:schemaRef ds:uri="c99ef656-a387-4a14-8b32-28c7befdd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625CA-265A-4241-89AE-23CFEED436BB}">
  <ds:schemaRefs>
    <ds:schemaRef ds:uri="http://schemas.microsoft.com/office/2006/metadata/properties"/>
    <ds:schemaRef ds:uri="http://schemas.microsoft.com/office/infopath/2007/PartnerControls"/>
    <ds:schemaRef ds:uri="c99ef656-a387-4a14-8b32-28c7befddcd4"/>
    <ds:schemaRef ds:uri="26c1a83d-2b5e-485b-8fe5-b86896726cf4"/>
  </ds:schemaRefs>
</ds:datastoreItem>
</file>

<file path=customXml/itemProps3.xml><?xml version="1.0" encoding="utf-8"?>
<ds:datastoreItem xmlns:ds="http://schemas.openxmlformats.org/officeDocument/2006/customXml" ds:itemID="{D41874E2-0932-44FC-A9AA-0215062FE8F9}">
  <ds:schemaRefs>
    <ds:schemaRef ds:uri="http://schemas.microsoft.com/sharepoint/v3/contenttype/forms"/>
  </ds:schemaRefs>
</ds:datastoreItem>
</file>

<file path=customXml/itemProps4.xml><?xml version="1.0" encoding="utf-8"?>
<ds:datastoreItem xmlns:ds="http://schemas.openxmlformats.org/officeDocument/2006/customXml" ds:itemID="{FD1A888A-3EE9-4311-98A0-B027346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Foxall</dc:creator>
  <cp:keywords/>
  <dc:description/>
  <cp:lastModifiedBy>Victoria Dutton</cp:lastModifiedBy>
  <cp:revision>2</cp:revision>
  <cp:lastPrinted>2024-04-05T13:47:00Z</cp:lastPrinted>
  <dcterms:created xsi:type="dcterms:W3CDTF">2026-06-16T08:31:00Z</dcterms:created>
  <dcterms:modified xsi:type="dcterms:W3CDTF">2026-06-16T08:31:00Z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0x010100AED3B648BAE25E4F86F6E1673699C733</vt:lpwstr>
  </property>
  <property fmtid="{D5CDD505-2E9C-101B-9397-08002B2CF9AE}" pid="3" name="MediaServiceImageTags">
    <vt:lpwstr/>
  </property>
</Properties>
</file>