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537BD" w14:textId="6787DEF9" w:rsidR="0080675C" w:rsidRPr="007D35D9" w:rsidRDefault="00060ACA" w:rsidP="00281E59">
      <w:pPr>
        <w:spacing w:after="0" w:line="259" w:lineRule="auto"/>
        <w:ind w:left="25"/>
        <w:jc w:val="left"/>
        <w:rPr>
          <w:rFonts w:ascii="Trebuchet MS" w:hAnsi="Trebuchet MS" w:cstheme="minorHAnsi"/>
          <w:strike/>
        </w:rPr>
      </w:pPr>
      <w:r w:rsidRPr="007D35D9">
        <w:rPr>
          <w:rFonts w:ascii="Trebuchet MS" w:hAnsi="Trebuchet MS" w:cstheme="minorHAnsi"/>
          <w:noProof/>
        </w:rPr>
        <w:drawing>
          <wp:anchor distT="0" distB="0" distL="114300" distR="114300" simplePos="0" relativeHeight="251658240" behindDoc="0" locked="0" layoutInCell="1" allowOverlap="0" wp14:anchorId="64A71473" wp14:editId="78C86CB8">
            <wp:simplePos x="0" y="0"/>
            <wp:positionH relativeFrom="column">
              <wp:posOffset>9411</wp:posOffset>
            </wp:positionH>
            <wp:positionV relativeFrom="paragraph">
              <wp:posOffset>-197639</wp:posOffset>
            </wp:positionV>
            <wp:extent cx="588645" cy="696595"/>
            <wp:effectExtent l="0" t="0" r="0" b="0"/>
            <wp:wrapSquare wrapText="bothSides"/>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0"/>
                    <a:stretch>
                      <a:fillRect/>
                    </a:stretch>
                  </pic:blipFill>
                  <pic:spPr>
                    <a:xfrm>
                      <a:off x="0" y="0"/>
                      <a:ext cx="588645" cy="696595"/>
                    </a:xfrm>
                    <a:prstGeom prst="rect">
                      <a:avLst/>
                    </a:prstGeom>
                  </pic:spPr>
                </pic:pic>
              </a:graphicData>
            </a:graphic>
          </wp:anchor>
        </w:drawing>
      </w:r>
      <w:r w:rsidRPr="007D35D9">
        <w:rPr>
          <w:rFonts w:ascii="Trebuchet MS" w:eastAsia="Arial" w:hAnsi="Trebuchet MS" w:cstheme="minorHAnsi"/>
          <w:b/>
        </w:rPr>
        <w:t xml:space="preserve">Grimsby Town Football Club </w:t>
      </w:r>
    </w:p>
    <w:p w14:paraId="3119BF93" w14:textId="3D514CC0" w:rsidR="000B5FBF" w:rsidRPr="007D35D9" w:rsidRDefault="000B5FBF">
      <w:pPr>
        <w:spacing w:after="259" w:line="259" w:lineRule="auto"/>
        <w:ind w:left="25"/>
        <w:jc w:val="left"/>
        <w:rPr>
          <w:rFonts w:ascii="Trebuchet MS" w:eastAsia="Arial" w:hAnsi="Trebuchet MS" w:cstheme="minorHAnsi"/>
          <w:b/>
        </w:rPr>
      </w:pPr>
    </w:p>
    <w:p w14:paraId="72FA2C3A" w14:textId="77777777" w:rsidR="00281E59" w:rsidRPr="007D35D9" w:rsidRDefault="00281E59">
      <w:pPr>
        <w:spacing w:after="259" w:line="259" w:lineRule="auto"/>
        <w:ind w:left="25"/>
        <w:jc w:val="left"/>
        <w:rPr>
          <w:rFonts w:ascii="Trebuchet MS" w:eastAsia="Arial" w:hAnsi="Trebuchet MS" w:cstheme="minorHAnsi"/>
          <w:b/>
        </w:rPr>
      </w:pPr>
    </w:p>
    <w:p w14:paraId="76A83908" w14:textId="2B8BF780" w:rsidR="0080675C" w:rsidRPr="007D35D9" w:rsidRDefault="00381F45">
      <w:pPr>
        <w:spacing w:after="259" w:line="259" w:lineRule="auto"/>
        <w:ind w:left="25"/>
        <w:jc w:val="left"/>
        <w:rPr>
          <w:rFonts w:ascii="Trebuchet MS" w:hAnsi="Trebuchet MS" w:cstheme="minorHAnsi"/>
        </w:rPr>
      </w:pPr>
      <w:r>
        <w:rPr>
          <w:rFonts w:ascii="Trebuchet MS" w:hAnsi="Trebuchet MS" w:cstheme="minorHAnsi"/>
          <w:b/>
          <w:bCs/>
        </w:rPr>
        <w:t xml:space="preserve">First Team </w:t>
      </w:r>
      <w:r w:rsidR="006E6FF4">
        <w:rPr>
          <w:rFonts w:ascii="Trebuchet MS" w:hAnsi="Trebuchet MS" w:cstheme="minorHAnsi"/>
          <w:b/>
          <w:bCs/>
        </w:rPr>
        <w:t>Physical Performance Coach</w:t>
      </w:r>
      <w:r w:rsidR="00060ACA" w:rsidRPr="007D35D9">
        <w:rPr>
          <w:rFonts w:ascii="Trebuchet MS" w:eastAsia="Arial" w:hAnsi="Trebuchet MS" w:cstheme="minorHAnsi"/>
          <w:b/>
        </w:rPr>
        <w:t xml:space="preserve"> - Job Description</w:t>
      </w:r>
    </w:p>
    <w:p w14:paraId="69E1DAC9" w14:textId="77777777" w:rsidR="0080675C" w:rsidRPr="007D35D9" w:rsidRDefault="00060ACA">
      <w:pPr>
        <w:spacing w:after="259"/>
        <w:ind w:left="-5"/>
        <w:rPr>
          <w:rFonts w:ascii="Trebuchet MS" w:hAnsi="Trebuchet MS" w:cstheme="minorHAnsi"/>
        </w:rPr>
      </w:pPr>
      <w:r w:rsidRPr="007D35D9">
        <w:rPr>
          <w:rFonts w:ascii="Trebuchet MS" w:hAnsi="Trebuchet MS" w:cstheme="minorHAnsi"/>
        </w:rPr>
        <w:t xml:space="preserve">We don’t just work for Grimsby Town Football Club — we </w:t>
      </w:r>
      <w:r w:rsidRPr="007D35D9">
        <w:rPr>
          <w:rFonts w:ascii="Trebuchet MS" w:hAnsi="Trebuchet MS" w:cstheme="minorHAnsi"/>
          <w:i/>
        </w:rPr>
        <w:t>are</w:t>
      </w:r>
      <w:r w:rsidRPr="007D35D9">
        <w:rPr>
          <w:rFonts w:ascii="Trebuchet MS" w:hAnsi="Trebuchet MS" w:cstheme="minorHAnsi"/>
        </w:rPr>
        <w:t xml:space="preserve"> Grimsby Town Football Club. It’s a remarkable story that began in 1878 and has continued uninterrupted ever since. </w:t>
      </w:r>
    </w:p>
    <w:p w14:paraId="1893508D" w14:textId="77777777" w:rsidR="0080675C" w:rsidRPr="007D35D9" w:rsidRDefault="00060ACA">
      <w:pPr>
        <w:spacing w:after="259"/>
        <w:ind w:left="-5"/>
        <w:rPr>
          <w:rFonts w:ascii="Trebuchet MS" w:hAnsi="Trebuchet MS" w:cstheme="minorHAnsi"/>
        </w:rPr>
      </w:pPr>
      <w:r w:rsidRPr="007D35D9">
        <w:rPr>
          <w:rFonts w:ascii="Trebuchet MS" w:hAnsi="Trebuchet MS" w:cstheme="minorHAnsi"/>
        </w:rPr>
        <w:t xml:space="preserve">There is nothing bigger and nothing more powerful in uniting so many people — through purpose, passion and pride — than a football club. It’s people’s identity. It’s their family; their heritage. It’s where they belong. This is something that cannot be undone. The bond, ties and loyalty are forever. And by being here, we are part of the story. </w:t>
      </w:r>
    </w:p>
    <w:p w14:paraId="6685EA8A" w14:textId="404E1823" w:rsidR="0080675C" w:rsidRPr="007D35D9" w:rsidRDefault="00060ACA">
      <w:pPr>
        <w:spacing w:after="259"/>
        <w:ind w:left="-5"/>
        <w:rPr>
          <w:rFonts w:ascii="Trebuchet MS" w:hAnsi="Trebuchet MS" w:cstheme="minorHAnsi"/>
        </w:rPr>
      </w:pPr>
      <w:r w:rsidRPr="007D35D9">
        <w:rPr>
          <w:rFonts w:ascii="Trebuchet MS" w:hAnsi="Trebuchet MS" w:cstheme="minorHAnsi"/>
        </w:rPr>
        <w:t xml:space="preserve">This is no ordinary job. This is an extraordinary opportunity. We are more than staff, players, managers, coaches, analysts, physios, stewards and volunteers. We are friends, supporters, promoters, entertainers, role models and, in some cases, idols and legends. But we cannot be any of these things without each other. </w:t>
      </w:r>
    </w:p>
    <w:p w14:paraId="3A83AE9D" w14:textId="2A756D7A" w:rsidR="0080675C" w:rsidRPr="007D35D9" w:rsidRDefault="00060ACA">
      <w:pPr>
        <w:ind w:left="-5"/>
        <w:rPr>
          <w:rFonts w:ascii="Trebuchet MS" w:hAnsi="Trebuchet MS" w:cstheme="minorHAnsi"/>
        </w:rPr>
      </w:pPr>
      <w:r w:rsidRPr="007D35D9">
        <w:rPr>
          <w:rFonts w:ascii="Trebuchet MS" w:hAnsi="Trebuchet MS" w:cstheme="minorHAnsi"/>
        </w:rPr>
        <w:t xml:space="preserve">None of us is bigger than all of us. Every day, we strive for better. We are a football club, but we’re at the heart of something much bigger. A club formed from its community now has the power to define its community. We are today’s authors of this black and white story. </w:t>
      </w:r>
    </w:p>
    <w:p w14:paraId="75F5B7A2" w14:textId="77777777" w:rsidR="009025F4" w:rsidRPr="007D35D9" w:rsidRDefault="009025F4">
      <w:pPr>
        <w:ind w:left="-5"/>
        <w:rPr>
          <w:rFonts w:ascii="Trebuchet MS" w:hAnsi="Trebuchet MS" w:cstheme="minorHAnsi"/>
        </w:rPr>
      </w:pPr>
    </w:p>
    <w:p w14:paraId="04C22B59" w14:textId="2AD1A0D2" w:rsidR="00180587" w:rsidRPr="007D35D9" w:rsidRDefault="00060ACA">
      <w:pPr>
        <w:ind w:left="-5"/>
        <w:rPr>
          <w:rFonts w:ascii="Trebuchet MS" w:hAnsi="Trebuchet MS" w:cstheme="minorHAnsi"/>
        </w:rPr>
      </w:pPr>
      <w:r w:rsidRPr="007D35D9">
        <w:rPr>
          <w:rFonts w:ascii="Trebuchet MS" w:hAnsi="Trebuchet MS" w:cstheme="minorHAnsi"/>
        </w:rPr>
        <w:t>This moment has been 14</w:t>
      </w:r>
      <w:r w:rsidR="008E1B54">
        <w:rPr>
          <w:rFonts w:ascii="Trebuchet MS" w:hAnsi="Trebuchet MS" w:cstheme="minorHAnsi"/>
        </w:rPr>
        <w:t>8</w:t>
      </w:r>
      <w:r w:rsidRPr="007D35D9">
        <w:rPr>
          <w:rFonts w:ascii="Trebuchet MS" w:hAnsi="Trebuchet MS" w:cstheme="minorHAnsi"/>
        </w:rPr>
        <w:t xml:space="preserve"> years in the making. And the next chapter is in our hands. Together, we can achieve greater things. </w:t>
      </w:r>
      <w:r w:rsidR="009025F4" w:rsidRPr="007D35D9">
        <w:rPr>
          <w:rFonts w:ascii="Trebuchet MS" w:hAnsi="Trebuchet MS" w:cstheme="minorHAnsi"/>
        </w:rPr>
        <w:t xml:space="preserve"> And to achieve </w:t>
      </w:r>
      <w:r w:rsidR="00BA489B" w:rsidRPr="007D35D9">
        <w:rPr>
          <w:rFonts w:ascii="Trebuchet MS" w:hAnsi="Trebuchet MS" w:cstheme="minorHAnsi"/>
        </w:rPr>
        <w:t xml:space="preserve">greater things we need a great </w:t>
      </w:r>
      <w:r w:rsidR="005F0F3A" w:rsidRPr="007D35D9">
        <w:rPr>
          <w:rFonts w:ascii="Trebuchet MS" w:hAnsi="Trebuchet MS" w:cstheme="minorHAnsi"/>
        </w:rPr>
        <w:t>team,</w:t>
      </w:r>
      <w:r w:rsidR="00BA489B" w:rsidRPr="007D35D9">
        <w:rPr>
          <w:rFonts w:ascii="Trebuchet MS" w:hAnsi="Trebuchet MS" w:cstheme="minorHAnsi"/>
        </w:rPr>
        <w:t xml:space="preserve"> and this is where you come in</w:t>
      </w:r>
      <w:r w:rsidR="00B91806" w:rsidRPr="007D35D9">
        <w:rPr>
          <w:rFonts w:ascii="Trebuchet MS" w:hAnsi="Trebuchet MS" w:cstheme="minorHAnsi"/>
        </w:rPr>
        <w:t>.</w:t>
      </w:r>
    </w:p>
    <w:p w14:paraId="7C4C5D51" w14:textId="77777777" w:rsidR="00180587" w:rsidRPr="007D35D9" w:rsidRDefault="00180587">
      <w:pPr>
        <w:ind w:left="-5"/>
        <w:rPr>
          <w:rFonts w:ascii="Trebuchet MS" w:hAnsi="Trebuchet MS" w:cstheme="minorHAnsi"/>
        </w:rPr>
      </w:pPr>
    </w:p>
    <w:tbl>
      <w:tblPr>
        <w:tblStyle w:val="TableGrid"/>
        <w:tblW w:w="9620" w:type="dxa"/>
        <w:tblInd w:w="-108" w:type="dxa"/>
        <w:tblCellMar>
          <w:top w:w="50" w:type="dxa"/>
          <w:left w:w="108" w:type="dxa"/>
          <w:bottom w:w="5" w:type="dxa"/>
          <w:right w:w="115" w:type="dxa"/>
        </w:tblCellMar>
        <w:tblLook w:val="04A0" w:firstRow="1" w:lastRow="0" w:firstColumn="1" w:lastColumn="0" w:noHBand="0" w:noVBand="1"/>
      </w:tblPr>
      <w:tblGrid>
        <w:gridCol w:w="2405"/>
        <w:gridCol w:w="7215"/>
      </w:tblGrid>
      <w:tr w:rsidR="0080675C" w:rsidRPr="007D35D9" w14:paraId="0F16856D" w14:textId="77777777" w:rsidTr="006002BF">
        <w:trPr>
          <w:trHeight w:val="464"/>
        </w:trPr>
        <w:tc>
          <w:tcPr>
            <w:tcW w:w="2405" w:type="dxa"/>
            <w:tcBorders>
              <w:top w:val="single" w:sz="4" w:space="0" w:color="000000"/>
              <w:left w:val="single" w:sz="4" w:space="0" w:color="000000"/>
              <w:bottom w:val="single" w:sz="4" w:space="0" w:color="000000"/>
              <w:right w:val="single" w:sz="4" w:space="0" w:color="000000"/>
            </w:tcBorders>
          </w:tcPr>
          <w:p w14:paraId="563FFAE9" w14:textId="77777777" w:rsidR="0080675C" w:rsidRPr="007D35D9" w:rsidRDefault="00060ACA">
            <w:pPr>
              <w:spacing w:after="0" w:line="259" w:lineRule="auto"/>
              <w:ind w:left="0" w:firstLine="0"/>
              <w:jc w:val="left"/>
              <w:rPr>
                <w:rFonts w:ascii="Trebuchet MS" w:hAnsi="Trebuchet MS" w:cstheme="minorHAnsi"/>
              </w:rPr>
            </w:pPr>
            <w:r w:rsidRPr="007D35D9">
              <w:rPr>
                <w:rFonts w:ascii="Trebuchet MS" w:hAnsi="Trebuchet MS" w:cstheme="minorHAnsi"/>
                <w:b/>
              </w:rPr>
              <w:t xml:space="preserve">Job Title </w:t>
            </w:r>
          </w:p>
        </w:tc>
        <w:tc>
          <w:tcPr>
            <w:tcW w:w="7215" w:type="dxa"/>
            <w:tcBorders>
              <w:top w:val="single" w:sz="4" w:space="0" w:color="000000"/>
              <w:left w:val="single" w:sz="4" w:space="0" w:color="000000"/>
              <w:bottom w:val="single" w:sz="4" w:space="0" w:color="000000"/>
              <w:right w:val="single" w:sz="4" w:space="0" w:color="000000"/>
            </w:tcBorders>
          </w:tcPr>
          <w:p w14:paraId="6F89A89D" w14:textId="0E33FB82" w:rsidR="0080675C" w:rsidRPr="007D35D9" w:rsidRDefault="00381F45">
            <w:pPr>
              <w:spacing w:after="0" w:line="259" w:lineRule="auto"/>
              <w:ind w:left="0" w:firstLine="0"/>
              <w:jc w:val="left"/>
              <w:rPr>
                <w:rFonts w:ascii="Trebuchet MS" w:hAnsi="Trebuchet MS" w:cstheme="minorHAnsi"/>
              </w:rPr>
            </w:pPr>
            <w:r>
              <w:rPr>
                <w:rFonts w:ascii="Trebuchet MS" w:hAnsi="Trebuchet MS" w:cstheme="minorHAnsi"/>
              </w:rPr>
              <w:t xml:space="preserve">First Team </w:t>
            </w:r>
            <w:r w:rsidR="006E6FF4">
              <w:rPr>
                <w:rFonts w:ascii="Trebuchet MS" w:hAnsi="Trebuchet MS" w:cstheme="minorHAnsi"/>
              </w:rPr>
              <w:t>Physical Perf</w:t>
            </w:r>
            <w:r w:rsidR="001F5356">
              <w:rPr>
                <w:rFonts w:ascii="Trebuchet MS" w:hAnsi="Trebuchet MS" w:cstheme="minorHAnsi"/>
              </w:rPr>
              <w:t>ormance Coach</w:t>
            </w:r>
          </w:p>
        </w:tc>
      </w:tr>
      <w:tr w:rsidR="0080675C" w:rsidRPr="007D35D9" w14:paraId="795D2B22" w14:textId="77777777" w:rsidTr="006002BF">
        <w:trPr>
          <w:trHeight w:val="463"/>
        </w:trPr>
        <w:tc>
          <w:tcPr>
            <w:tcW w:w="2405" w:type="dxa"/>
            <w:tcBorders>
              <w:top w:val="single" w:sz="4" w:space="0" w:color="000000"/>
              <w:left w:val="single" w:sz="4" w:space="0" w:color="000000"/>
              <w:bottom w:val="single" w:sz="4" w:space="0" w:color="000000"/>
              <w:right w:val="single" w:sz="4" w:space="0" w:color="000000"/>
            </w:tcBorders>
          </w:tcPr>
          <w:p w14:paraId="5F3854FA" w14:textId="77777777" w:rsidR="0080675C" w:rsidRPr="007D35D9" w:rsidRDefault="00060ACA">
            <w:pPr>
              <w:spacing w:after="0" w:line="259" w:lineRule="auto"/>
              <w:ind w:left="0" w:firstLine="0"/>
              <w:jc w:val="left"/>
              <w:rPr>
                <w:rFonts w:ascii="Trebuchet MS" w:hAnsi="Trebuchet MS" w:cstheme="minorHAnsi"/>
              </w:rPr>
            </w:pPr>
            <w:r w:rsidRPr="007D35D9">
              <w:rPr>
                <w:rFonts w:ascii="Trebuchet MS" w:hAnsi="Trebuchet MS" w:cstheme="minorHAnsi"/>
                <w:b/>
              </w:rPr>
              <w:t xml:space="preserve">Line Manager </w:t>
            </w:r>
          </w:p>
        </w:tc>
        <w:tc>
          <w:tcPr>
            <w:tcW w:w="7215" w:type="dxa"/>
            <w:tcBorders>
              <w:top w:val="single" w:sz="4" w:space="0" w:color="000000"/>
              <w:left w:val="single" w:sz="4" w:space="0" w:color="000000"/>
              <w:bottom w:val="single" w:sz="4" w:space="0" w:color="000000"/>
              <w:right w:val="single" w:sz="4" w:space="0" w:color="000000"/>
            </w:tcBorders>
          </w:tcPr>
          <w:p w14:paraId="0F20D377" w14:textId="13949E3B" w:rsidR="0080675C" w:rsidRPr="007D35D9" w:rsidRDefault="00935AC3">
            <w:pPr>
              <w:spacing w:after="0" w:line="259" w:lineRule="auto"/>
              <w:ind w:left="0" w:firstLine="0"/>
              <w:jc w:val="left"/>
              <w:rPr>
                <w:rFonts w:ascii="Trebuchet MS" w:hAnsi="Trebuchet MS" w:cstheme="minorHAnsi"/>
              </w:rPr>
            </w:pPr>
            <w:r w:rsidRPr="00935AC3">
              <w:rPr>
                <w:rFonts w:ascii="Trebuchet MS" w:hAnsi="Trebuchet MS" w:cstheme="minorHAnsi"/>
              </w:rPr>
              <w:t>Head of P</w:t>
            </w:r>
            <w:r w:rsidR="00771FB8">
              <w:rPr>
                <w:rFonts w:ascii="Trebuchet MS" w:hAnsi="Trebuchet MS" w:cstheme="minorHAnsi"/>
              </w:rPr>
              <w:t>hysical P</w:t>
            </w:r>
            <w:r w:rsidRPr="00935AC3">
              <w:rPr>
                <w:rFonts w:ascii="Trebuchet MS" w:hAnsi="Trebuchet MS" w:cstheme="minorHAnsi"/>
              </w:rPr>
              <w:t>erformance</w:t>
            </w:r>
          </w:p>
        </w:tc>
      </w:tr>
      <w:tr w:rsidR="0080675C" w:rsidRPr="007D35D9" w14:paraId="074755A4" w14:textId="77777777" w:rsidTr="006002BF">
        <w:trPr>
          <w:trHeight w:val="464"/>
        </w:trPr>
        <w:tc>
          <w:tcPr>
            <w:tcW w:w="2405" w:type="dxa"/>
            <w:tcBorders>
              <w:top w:val="single" w:sz="4" w:space="0" w:color="000000"/>
              <w:left w:val="single" w:sz="4" w:space="0" w:color="000000"/>
              <w:bottom w:val="single" w:sz="4" w:space="0" w:color="000000"/>
              <w:right w:val="single" w:sz="4" w:space="0" w:color="000000"/>
            </w:tcBorders>
          </w:tcPr>
          <w:p w14:paraId="064CAC52" w14:textId="77777777" w:rsidR="0080675C" w:rsidRPr="007D35D9" w:rsidRDefault="00060ACA">
            <w:pPr>
              <w:spacing w:after="0" w:line="259" w:lineRule="auto"/>
              <w:ind w:left="0" w:firstLine="0"/>
              <w:jc w:val="left"/>
              <w:rPr>
                <w:rFonts w:ascii="Trebuchet MS" w:hAnsi="Trebuchet MS" w:cstheme="minorHAnsi"/>
              </w:rPr>
            </w:pPr>
            <w:r w:rsidRPr="007D35D9">
              <w:rPr>
                <w:rFonts w:ascii="Trebuchet MS" w:hAnsi="Trebuchet MS" w:cstheme="minorHAnsi"/>
                <w:b/>
              </w:rPr>
              <w:t xml:space="preserve">Contract </w:t>
            </w:r>
          </w:p>
        </w:tc>
        <w:tc>
          <w:tcPr>
            <w:tcW w:w="7215" w:type="dxa"/>
            <w:tcBorders>
              <w:top w:val="single" w:sz="4" w:space="0" w:color="000000"/>
              <w:left w:val="single" w:sz="4" w:space="0" w:color="000000"/>
              <w:bottom w:val="single" w:sz="4" w:space="0" w:color="000000"/>
              <w:right w:val="single" w:sz="4" w:space="0" w:color="000000"/>
            </w:tcBorders>
          </w:tcPr>
          <w:p w14:paraId="467B67BB" w14:textId="1ECA2889" w:rsidR="0080675C" w:rsidRPr="007D35D9" w:rsidRDefault="000B5FBF">
            <w:pPr>
              <w:spacing w:after="0" w:line="259" w:lineRule="auto"/>
              <w:ind w:left="0" w:firstLine="0"/>
              <w:jc w:val="left"/>
              <w:rPr>
                <w:rFonts w:ascii="Trebuchet MS" w:hAnsi="Trebuchet MS" w:cstheme="minorHAnsi"/>
              </w:rPr>
            </w:pPr>
            <w:r w:rsidRPr="007D35D9">
              <w:rPr>
                <w:rFonts w:ascii="Trebuchet MS" w:hAnsi="Trebuchet MS" w:cstheme="minorHAnsi"/>
              </w:rPr>
              <w:t>Permanent</w:t>
            </w:r>
            <w:r w:rsidR="00935AC3">
              <w:rPr>
                <w:rFonts w:ascii="Trebuchet MS" w:hAnsi="Trebuchet MS" w:cstheme="minorHAnsi"/>
              </w:rPr>
              <w:t>, full time</w:t>
            </w:r>
            <w:r w:rsidR="00B972F4">
              <w:rPr>
                <w:rFonts w:ascii="Trebuchet MS" w:hAnsi="Trebuchet MS" w:cstheme="minorHAnsi"/>
              </w:rPr>
              <w:t xml:space="preserve"> (37.5 hours per week)</w:t>
            </w:r>
          </w:p>
        </w:tc>
      </w:tr>
      <w:tr w:rsidR="0080675C" w:rsidRPr="007D35D9" w14:paraId="26290BFB" w14:textId="77777777" w:rsidTr="006002BF">
        <w:trPr>
          <w:trHeight w:val="463"/>
        </w:trPr>
        <w:tc>
          <w:tcPr>
            <w:tcW w:w="2405" w:type="dxa"/>
            <w:tcBorders>
              <w:top w:val="single" w:sz="4" w:space="0" w:color="000000"/>
              <w:left w:val="single" w:sz="4" w:space="0" w:color="000000"/>
              <w:bottom w:val="single" w:sz="4" w:space="0" w:color="000000"/>
              <w:right w:val="single" w:sz="4" w:space="0" w:color="000000"/>
            </w:tcBorders>
          </w:tcPr>
          <w:p w14:paraId="4D7800DA" w14:textId="3DA4280B" w:rsidR="0080675C" w:rsidRPr="007D35D9" w:rsidRDefault="006002BF">
            <w:pPr>
              <w:spacing w:after="0" w:line="259" w:lineRule="auto"/>
              <w:ind w:left="0" w:firstLine="0"/>
              <w:jc w:val="left"/>
              <w:rPr>
                <w:rFonts w:ascii="Trebuchet MS" w:hAnsi="Trebuchet MS" w:cstheme="minorHAnsi"/>
              </w:rPr>
            </w:pPr>
            <w:r w:rsidRPr="007D35D9">
              <w:rPr>
                <w:rFonts w:ascii="Trebuchet MS" w:hAnsi="Trebuchet MS" w:cstheme="minorHAnsi"/>
                <w:b/>
              </w:rPr>
              <w:t>Salary</w:t>
            </w:r>
            <w:r w:rsidR="00060ACA" w:rsidRPr="007D35D9">
              <w:rPr>
                <w:rFonts w:ascii="Trebuchet MS" w:hAnsi="Trebuchet MS" w:cstheme="minorHAnsi"/>
                <w:b/>
              </w:rPr>
              <w:t xml:space="preserve"> </w:t>
            </w:r>
          </w:p>
        </w:tc>
        <w:tc>
          <w:tcPr>
            <w:tcW w:w="7215" w:type="dxa"/>
            <w:tcBorders>
              <w:top w:val="single" w:sz="4" w:space="0" w:color="000000"/>
              <w:left w:val="single" w:sz="4" w:space="0" w:color="000000"/>
              <w:bottom w:val="single" w:sz="4" w:space="0" w:color="000000"/>
              <w:right w:val="single" w:sz="4" w:space="0" w:color="000000"/>
            </w:tcBorders>
          </w:tcPr>
          <w:p w14:paraId="0FC57BBF" w14:textId="44524503" w:rsidR="0080675C" w:rsidRPr="007D35D9" w:rsidRDefault="008E1B54">
            <w:pPr>
              <w:spacing w:after="0" w:line="259" w:lineRule="auto"/>
              <w:ind w:left="0" w:firstLine="0"/>
              <w:jc w:val="left"/>
              <w:rPr>
                <w:rFonts w:ascii="Trebuchet MS" w:hAnsi="Trebuchet MS" w:cstheme="minorHAnsi"/>
                <w:color w:val="auto"/>
              </w:rPr>
            </w:pPr>
            <w:r>
              <w:rPr>
                <w:rFonts w:ascii="Trebuchet MS" w:hAnsi="Trebuchet MS" w:cstheme="minorHAnsi"/>
              </w:rPr>
              <w:t xml:space="preserve">£26,000- £30,000 </w:t>
            </w:r>
            <w:r>
              <w:rPr>
                <w:rFonts w:ascii="Trebuchet MS" w:hAnsi="Trebuchet MS" w:cstheme="minorHAnsi"/>
                <w:color w:val="auto"/>
              </w:rPr>
              <w:t>d</w:t>
            </w:r>
            <w:r w:rsidR="00B972F4">
              <w:rPr>
                <w:rFonts w:ascii="Trebuchet MS" w:hAnsi="Trebuchet MS" w:cstheme="minorHAnsi"/>
                <w:color w:val="auto"/>
              </w:rPr>
              <w:t>epend</w:t>
            </w:r>
            <w:r w:rsidR="00A204AA">
              <w:rPr>
                <w:rFonts w:ascii="Trebuchet MS" w:hAnsi="Trebuchet MS" w:cstheme="minorHAnsi"/>
                <w:color w:val="auto"/>
              </w:rPr>
              <w:t>ent</w:t>
            </w:r>
            <w:r w:rsidR="00B972F4">
              <w:rPr>
                <w:rFonts w:ascii="Trebuchet MS" w:hAnsi="Trebuchet MS" w:cstheme="minorHAnsi"/>
                <w:color w:val="auto"/>
              </w:rPr>
              <w:t xml:space="preserve"> on experience</w:t>
            </w:r>
          </w:p>
        </w:tc>
      </w:tr>
      <w:tr w:rsidR="0080675C" w:rsidRPr="007D35D9" w14:paraId="40D4384A" w14:textId="77777777" w:rsidTr="006002BF">
        <w:trPr>
          <w:trHeight w:val="464"/>
        </w:trPr>
        <w:tc>
          <w:tcPr>
            <w:tcW w:w="2405" w:type="dxa"/>
            <w:tcBorders>
              <w:top w:val="single" w:sz="4" w:space="0" w:color="000000"/>
              <w:left w:val="single" w:sz="4" w:space="0" w:color="000000"/>
              <w:bottom w:val="single" w:sz="4" w:space="0" w:color="000000"/>
              <w:right w:val="single" w:sz="4" w:space="0" w:color="000000"/>
            </w:tcBorders>
          </w:tcPr>
          <w:p w14:paraId="0FBD5B80" w14:textId="77777777" w:rsidR="0080675C" w:rsidRPr="007D35D9" w:rsidRDefault="00060ACA">
            <w:pPr>
              <w:spacing w:after="0" w:line="259" w:lineRule="auto"/>
              <w:ind w:left="0" w:firstLine="0"/>
              <w:jc w:val="left"/>
              <w:rPr>
                <w:rFonts w:ascii="Trebuchet MS" w:hAnsi="Trebuchet MS" w:cstheme="minorHAnsi"/>
              </w:rPr>
            </w:pPr>
            <w:r w:rsidRPr="007D35D9">
              <w:rPr>
                <w:rFonts w:ascii="Trebuchet MS" w:hAnsi="Trebuchet MS" w:cstheme="minorHAnsi"/>
                <w:b/>
              </w:rPr>
              <w:t xml:space="preserve">Holiday entitlement </w:t>
            </w:r>
          </w:p>
        </w:tc>
        <w:tc>
          <w:tcPr>
            <w:tcW w:w="7215" w:type="dxa"/>
            <w:tcBorders>
              <w:top w:val="single" w:sz="4" w:space="0" w:color="000000"/>
              <w:left w:val="single" w:sz="4" w:space="0" w:color="000000"/>
              <w:bottom w:val="single" w:sz="4" w:space="0" w:color="000000"/>
              <w:right w:val="single" w:sz="4" w:space="0" w:color="000000"/>
            </w:tcBorders>
          </w:tcPr>
          <w:p w14:paraId="6E6C03A1" w14:textId="735C4A87" w:rsidR="0080675C" w:rsidRPr="007D35D9" w:rsidRDefault="004D6E3F">
            <w:pPr>
              <w:spacing w:after="0" w:line="259" w:lineRule="auto"/>
              <w:ind w:left="0" w:firstLine="0"/>
              <w:jc w:val="left"/>
              <w:rPr>
                <w:rFonts w:ascii="Trebuchet MS" w:hAnsi="Trebuchet MS" w:cstheme="minorHAnsi"/>
                <w:bCs/>
              </w:rPr>
            </w:pPr>
            <w:r>
              <w:rPr>
                <w:rFonts w:ascii="Trebuchet MS" w:hAnsi="Trebuchet MS" w:cstheme="minorHAnsi"/>
              </w:rPr>
              <w:t>25</w:t>
            </w:r>
            <w:r w:rsidR="00060ACA" w:rsidRPr="007D35D9">
              <w:rPr>
                <w:rFonts w:ascii="Trebuchet MS" w:hAnsi="Trebuchet MS" w:cstheme="minorHAnsi"/>
              </w:rPr>
              <w:t xml:space="preserve"> days</w:t>
            </w:r>
            <w:r w:rsidR="00281E59" w:rsidRPr="007D35D9">
              <w:rPr>
                <w:rFonts w:ascii="Trebuchet MS" w:hAnsi="Trebuchet MS" w:cstheme="minorHAnsi"/>
              </w:rPr>
              <w:t xml:space="preserve"> </w:t>
            </w:r>
            <w:r>
              <w:rPr>
                <w:rFonts w:ascii="Trebuchet MS" w:hAnsi="Trebuchet MS" w:cstheme="minorHAnsi"/>
              </w:rPr>
              <w:t>plus</w:t>
            </w:r>
            <w:r w:rsidR="00281E59" w:rsidRPr="007D35D9">
              <w:rPr>
                <w:rFonts w:ascii="Trebuchet MS" w:hAnsi="Trebuchet MS" w:cstheme="minorHAnsi"/>
              </w:rPr>
              <w:t xml:space="preserve"> </w:t>
            </w:r>
            <w:r w:rsidR="00E0033A">
              <w:rPr>
                <w:rFonts w:ascii="Trebuchet MS" w:hAnsi="Trebuchet MS" w:cstheme="minorHAnsi"/>
              </w:rPr>
              <w:t xml:space="preserve">8 </w:t>
            </w:r>
            <w:r w:rsidR="00281E59" w:rsidRPr="007D35D9">
              <w:rPr>
                <w:rFonts w:ascii="Trebuchet MS" w:hAnsi="Trebuchet MS" w:cstheme="minorHAnsi"/>
              </w:rPr>
              <w:t>Ba</w:t>
            </w:r>
            <w:r w:rsidR="00060ACA" w:rsidRPr="007D35D9">
              <w:rPr>
                <w:rFonts w:ascii="Trebuchet MS" w:hAnsi="Trebuchet MS" w:cstheme="minorHAnsi"/>
              </w:rPr>
              <w:t>nk Holidays</w:t>
            </w:r>
            <w:r w:rsidR="00060ACA" w:rsidRPr="007D35D9">
              <w:rPr>
                <w:rFonts w:ascii="Trebuchet MS" w:hAnsi="Trebuchet MS" w:cstheme="minorHAnsi"/>
                <w:b/>
              </w:rPr>
              <w:t xml:space="preserve"> </w:t>
            </w:r>
            <w:r w:rsidR="008A6689" w:rsidRPr="007D35D9">
              <w:rPr>
                <w:rFonts w:ascii="Trebuchet MS" w:hAnsi="Trebuchet MS" w:cstheme="minorHAnsi"/>
                <w:bCs/>
              </w:rPr>
              <w:t>(</w:t>
            </w:r>
            <w:r w:rsidR="007A5B15" w:rsidRPr="007D35D9">
              <w:rPr>
                <w:rFonts w:ascii="Trebuchet MS" w:hAnsi="Trebuchet MS" w:cstheme="minorHAnsi"/>
                <w:bCs/>
              </w:rPr>
              <w:t>pro rata</w:t>
            </w:r>
            <w:r w:rsidR="008A6689" w:rsidRPr="007D35D9">
              <w:rPr>
                <w:rFonts w:ascii="Trebuchet MS" w:hAnsi="Trebuchet MS" w:cstheme="minorHAnsi"/>
                <w:bCs/>
              </w:rPr>
              <w:t xml:space="preserve"> in relation to hours)</w:t>
            </w:r>
          </w:p>
        </w:tc>
      </w:tr>
      <w:tr w:rsidR="0080675C" w:rsidRPr="007D35D9" w14:paraId="0EF1085C" w14:textId="77777777" w:rsidTr="006002BF">
        <w:trPr>
          <w:trHeight w:val="816"/>
        </w:trPr>
        <w:tc>
          <w:tcPr>
            <w:tcW w:w="2405" w:type="dxa"/>
            <w:tcBorders>
              <w:top w:val="single" w:sz="4" w:space="0" w:color="000000"/>
              <w:left w:val="single" w:sz="4" w:space="0" w:color="000000"/>
              <w:bottom w:val="single" w:sz="4" w:space="0" w:color="000000"/>
              <w:right w:val="single" w:sz="4" w:space="0" w:color="000000"/>
            </w:tcBorders>
            <w:vAlign w:val="center"/>
          </w:tcPr>
          <w:p w14:paraId="28805204" w14:textId="77777777" w:rsidR="0080675C" w:rsidRPr="007D35D9" w:rsidRDefault="00060ACA">
            <w:pPr>
              <w:spacing w:after="0" w:line="259" w:lineRule="auto"/>
              <w:ind w:left="0" w:firstLine="0"/>
              <w:jc w:val="left"/>
              <w:rPr>
                <w:rFonts w:ascii="Trebuchet MS" w:hAnsi="Trebuchet MS" w:cstheme="minorHAnsi"/>
              </w:rPr>
            </w:pPr>
            <w:r w:rsidRPr="007D35D9">
              <w:rPr>
                <w:rFonts w:ascii="Trebuchet MS" w:hAnsi="Trebuchet MS" w:cstheme="minorHAnsi"/>
                <w:b/>
              </w:rPr>
              <w:t xml:space="preserve">Key internal relationships </w:t>
            </w:r>
          </w:p>
        </w:tc>
        <w:tc>
          <w:tcPr>
            <w:tcW w:w="7215" w:type="dxa"/>
            <w:tcBorders>
              <w:top w:val="single" w:sz="4" w:space="0" w:color="000000"/>
              <w:left w:val="single" w:sz="4" w:space="0" w:color="000000"/>
              <w:bottom w:val="single" w:sz="4" w:space="0" w:color="000000"/>
              <w:right w:val="single" w:sz="4" w:space="0" w:color="000000"/>
            </w:tcBorders>
          </w:tcPr>
          <w:p w14:paraId="21608592" w14:textId="115A4E3C" w:rsidR="0080675C" w:rsidRPr="007D35D9" w:rsidRDefault="00935AC3">
            <w:pPr>
              <w:spacing w:after="0" w:line="259" w:lineRule="auto"/>
              <w:ind w:left="0" w:firstLine="0"/>
              <w:jc w:val="left"/>
              <w:rPr>
                <w:rFonts w:ascii="Trebuchet MS" w:hAnsi="Trebuchet MS" w:cstheme="minorHAnsi"/>
              </w:rPr>
            </w:pPr>
            <w:r w:rsidRPr="00935AC3">
              <w:rPr>
                <w:rFonts w:ascii="Trebuchet MS" w:hAnsi="Trebuchet MS" w:cstheme="minorHAnsi"/>
              </w:rPr>
              <w:t>Head of P</w:t>
            </w:r>
            <w:r w:rsidR="000C71EE">
              <w:rPr>
                <w:rFonts w:ascii="Trebuchet MS" w:hAnsi="Trebuchet MS" w:cstheme="minorHAnsi"/>
              </w:rPr>
              <w:t>hysical P</w:t>
            </w:r>
            <w:r w:rsidRPr="00935AC3">
              <w:rPr>
                <w:rFonts w:ascii="Trebuchet MS" w:hAnsi="Trebuchet MS" w:cstheme="minorHAnsi"/>
              </w:rPr>
              <w:t xml:space="preserve">erformance, Head </w:t>
            </w:r>
            <w:r w:rsidR="00893A56">
              <w:rPr>
                <w:rFonts w:ascii="Trebuchet MS" w:hAnsi="Trebuchet MS" w:cstheme="minorHAnsi"/>
              </w:rPr>
              <w:t>of Medical, Senior Physiotherapist</w:t>
            </w:r>
            <w:r w:rsidR="003271E2">
              <w:rPr>
                <w:rFonts w:ascii="Trebuchet MS" w:hAnsi="Trebuchet MS" w:cstheme="minorHAnsi"/>
              </w:rPr>
              <w:t>, Head Coach, Assistant Head Coach, Goal</w:t>
            </w:r>
            <w:r w:rsidR="000B5904">
              <w:rPr>
                <w:rFonts w:ascii="Trebuchet MS" w:hAnsi="Trebuchet MS" w:cstheme="minorHAnsi"/>
              </w:rPr>
              <w:t>k</w:t>
            </w:r>
            <w:r w:rsidR="003271E2">
              <w:rPr>
                <w:rFonts w:ascii="Trebuchet MS" w:hAnsi="Trebuchet MS" w:cstheme="minorHAnsi"/>
              </w:rPr>
              <w:t>eeper Coach</w:t>
            </w:r>
            <w:r w:rsidR="00D25914">
              <w:rPr>
                <w:rFonts w:ascii="Trebuchet MS" w:hAnsi="Trebuchet MS" w:cstheme="minorHAnsi"/>
              </w:rPr>
              <w:t>, Coach Analyst</w:t>
            </w:r>
          </w:p>
        </w:tc>
      </w:tr>
      <w:tr w:rsidR="006002BF" w:rsidRPr="007D35D9" w14:paraId="2D9A8577" w14:textId="77777777" w:rsidTr="00CA2A6F">
        <w:trPr>
          <w:trHeight w:val="20"/>
        </w:trPr>
        <w:tc>
          <w:tcPr>
            <w:tcW w:w="9620" w:type="dxa"/>
            <w:gridSpan w:val="2"/>
            <w:tcBorders>
              <w:top w:val="single" w:sz="4" w:space="0" w:color="000000"/>
              <w:left w:val="single" w:sz="4" w:space="0" w:color="000000"/>
              <w:bottom w:val="single" w:sz="4" w:space="0" w:color="000000"/>
              <w:right w:val="single" w:sz="4" w:space="0" w:color="000000"/>
            </w:tcBorders>
            <w:vAlign w:val="center"/>
          </w:tcPr>
          <w:p w14:paraId="1CE6AE39" w14:textId="77777777" w:rsidR="006002BF" w:rsidRDefault="006002BF">
            <w:pPr>
              <w:spacing w:after="0" w:line="259" w:lineRule="auto"/>
              <w:ind w:left="0" w:firstLine="0"/>
              <w:jc w:val="left"/>
              <w:rPr>
                <w:rFonts w:ascii="Trebuchet MS" w:hAnsi="Trebuchet MS" w:cstheme="minorHAnsi"/>
                <w:b/>
              </w:rPr>
            </w:pPr>
            <w:r w:rsidRPr="007D35D9">
              <w:rPr>
                <w:rFonts w:ascii="Trebuchet MS" w:hAnsi="Trebuchet MS" w:cstheme="minorHAnsi"/>
                <w:b/>
              </w:rPr>
              <w:t xml:space="preserve">Purpose of the job </w:t>
            </w:r>
          </w:p>
          <w:p w14:paraId="633A57F2" w14:textId="77777777" w:rsidR="00E17279" w:rsidRDefault="00E17279">
            <w:pPr>
              <w:spacing w:after="0" w:line="259" w:lineRule="auto"/>
              <w:ind w:left="0" w:firstLine="0"/>
              <w:jc w:val="left"/>
              <w:rPr>
                <w:rFonts w:ascii="Trebuchet MS" w:hAnsi="Trebuchet MS" w:cstheme="minorHAnsi"/>
                <w:b/>
              </w:rPr>
            </w:pPr>
          </w:p>
          <w:p w14:paraId="09CD8CAD" w14:textId="222C7F27" w:rsidR="002A0C81" w:rsidRPr="007D35D9" w:rsidRDefault="00484BC5" w:rsidP="00CA2A6F">
            <w:pPr>
              <w:rPr>
                <w:rFonts w:ascii="Trebuchet MS" w:hAnsi="Trebuchet MS" w:cstheme="minorHAnsi"/>
              </w:rPr>
            </w:pPr>
            <w:r w:rsidRPr="00484BC5">
              <w:rPr>
                <w:rFonts w:ascii="Trebuchet MS" w:hAnsi="Trebuchet MS" w:cstheme="minorHAnsi"/>
              </w:rPr>
              <w:t xml:space="preserve">This is a key role within </w:t>
            </w:r>
            <w:r w:rsidR="002F46EB">
              <w:rPr>
                <w:rFonts w:ascii="Trebuchet MS" w:hAnsi="Trebuchet MS" w:cstheme="minorHAnsi"/>
              </w:rPr>
              <w:t>the Performance Department</w:t>
            </w:r>
            <w:r w:rsidRPr="00484BC5">
              <w:rPr>
                <w:rFonts w:ascii="Trebuchet MS" w:hAnsi="Trebuchet MS" w:cstheme="minorHAnsi"/>
              </w:rPr>
              <w:t>,</w:t>
            </w:r>
            <w:r w:rsidR="00874D7B">
              <w:rPr>
                <w:rFonts w:ascii="Trebuchet MS" w:hAnsi="Trebuchet MS" w:cstheme="minorHAnsi"/>
              </w:rPr>
              <w:t xml:space="preserve"> responsible for </w:t>
            </w:r>
            <w:r w:rsidR="00904972" w:rsidRPr="00904972">
              <w:rPr>
                <w:rFonts w:ascii="Trebuchet MS" w:hAnsi="Trebuchet MS" w:cstheme="minorHAnsi"/>
              </w:rPr>
              <w:t>support</w:t>
            </w:r>
            <w:r w:rsidR="00904972">
              <w:rPr>
                <w:rFonts w:ascii="Trebuchet MS" w:hAnsi="Trebuchet MS" w:cstheme="minorHAnsi"/>
              </w:rPr>
              <w:t>ing</w:t>
            </w:r>
            <w:r w:rsidR="00904972" w:rsidRPr="00904972">
              <w:rPr>
                <w:rFonts w:ascii="Trebuchet MS" w:hAnsi="Trebuchet MS" w:cstheme="minorHAnsi"/>
              </w:rPr>
              <w:t xml:space="preserve"> the delivery of an elite </w:t>
            </w:r>
            <w:r w:rsidR="00874D7B">
              <w:rPr>
                <w:rFonts w:ascii="Trebuchet MS" w:hAnsi="Trebuchet MS" w:cstheme="minorHAnsi"/>
              </w:rPr>
              <w:t xml:space="preserve">multidisciplinary </w:t>
            </w:r>
            <w:r w:rsidR="00904972" w:rsidRPr="00904972">
              <w:rPr>
                <w:rFonts w:ascii="Trebuchet MS" w:hAnsi="Trebuchet MS" w:cstheme="minorHAnsi"/>
              </w:rPr>
              <w:t>physical performance programme</w:t>
            </w:r>
            <w:r w:rsidR="00874D7B">
              <w:rPr>
                <w:rFonts w:ascii="Trebuchet MS" w:hAnsi="Trebuchet MS" w:cstheme="minorHAnsi"/>
              </w:rPr>
              <w:t>.  The role will contribute</w:t>
            </w:r>
            <w:r w:rsidR="00511C84">
              <w:rPr>
                <w:rFonts w:ascii="Trebuchet MS" w:hAnsi="Trebuchet MS" w:cstheme="minorHAnsi"/>
              </w:rPr>
              <w:t xml:space="preserve"> to maximising player performance, availability and </w:t>
            </w:r>
            <w:r w:rsidR="00904972" w:rsidRPr="00904972">
              <w:rPr>
                <w:rFonts w:ascii="Trebuchet MS" w:hAnsi="Trebuchet MS" w:cstheme="minorHAnsi"/>
              </w:rPr>
              <w:t>long-term athletic development</w:t>
            </w:r>
            <w:r w:rsidR="00511C84">
              <w:rPr>
                <w:rFonts w:ascii="Trebuchet MS" w:hAnsi="Trebuchet MS" w:cstheme="minorHAnsi"/>
              </w:rPr>
              <w:t xml:space="preserve"> through the delivery of evidence</w:t>
            </w:r>
            <w:r w:rsidR="00CA2A6F">
              <w:rPr>
                <w:rFonts w:ascii="Trebuchet MS" w:hAnsi="Trebuchet MS" w:cstheme="minorHAnsi"/>
              </w:rPr>
              <w:t>-based strength and conditioning, rehabilitation support, monitoring and return-to-play strategies.</w:t>
            </w:r>
            <w:r w:rsidR="00904972" w:rsidRPr="00904972">
              <w:rPr>
                <w:rFonts w:ascii="Trebuchet MS" w:hAnsi="Trebuchet MS" w:cstheme="minorHAnsi"/>
              </w:rPr>
              <w:t xml:space="preserve"> </w:t>
            </w:r>
          </w:p>
        </w:tc>
      </w:tr>
      <w:tr w:rsidR="00F249E9" w:rsidRPr="007D35D9" w14:paraId="5A19B9F5" w14:textId="77777777" w:rsidTr="005F0625">
        <w:trPr>
          <w:trHeight w:val="1150"/>
        </w:trPr>
        <w:tc>
          <w:tcPr>
            <w:tcW w:w="9620" w:type="dxa"/>
            <w:gridSpan w:val="2"/>
            <w:tcBorders>
              <w:top w:val="single" w:sz="4" w:space="0" w:color="000000"/>
              <w:left w:val="single" w:sz="4" w:space="0" w:color="000000"/>
              <w:bottom w:val="single" w:sz="4" w:space="0" w:color="000000"/>
              <w:right w:val="single" w:sz="4" w:space="0" w:color="000000"/>
            </w:tcBorders>
          </w:tcPr>
          <w:p w14:paraId="0D1EC9DB" w14:textId="5F326BE2" w:rsidR="00F249E9" w:rsidRPr="007D35D9" w:rsidRDefault="00F249E9">
            <w:pPr>
              <w:spacing w:after="0" w:line="259" w:lineRule="auto"/>
              <w:ind w:left="0" w:firstLine="0"/>
              <w:jc w:val="left"/>
              <w:rPr>
                <w:rFonts w:ascii="Trebuchet MS" w:hAnsi="Trebuchet MS" w:cstheme="minorHAnsi"/>
                <w:b/>
              </w:rPr>
            </w:pPr>
            <w:r w:rsidRPr="007D35D9">
              <w:rPr>
                <w:rFonts w:ascii="Trebuchet MS" w:hAnsi="Trebuchet MS" w:cstheme="minorHAnsi"/>
                <w:b/>
              </w:rPr>
              <w:lastRenderedPageBreak/>
              <w:t xml:space="preserve">Main Roles &amp; Responsibilities </w:t>
            </w:r>
          </w:p>
          <w:p w14:paraId="7046C895" w14:textId="0BE33A7B" w:rsidR="00BE4956" w:rsidRPr="00C231FE" w:rsidRDefault="00BE4956" w:rsidP="006F55E9">
            <w:pPr>
              <w:numPr>
                <w:ilvl w:val="0"/>
                <w:numId w:val="17"/>
              </w:numPr>
              <w:spacing w:after="0" w:line="269" w:lineRule="auto"/>
              <w:ind w:left="567" w:hanging="283"/>
              <w:jc w:val="left"/>
              <w:rPr>
                <w:rFonts w:ascii="Trebuchet MS" w:hAnsi="Trebuchet MS"/>
              </w:rPr>
            </w:pPr>
            <w:r w:rsidRPr="00176BA2">
              <w:rPr>
                <w:rFonts w:ascii="Trebuchet MS" w:hAnsi="Trebuchet MS"/>
              </w:rPr>
              <w:t xml:space="preserve">Work closely with the </w:t>
            </w:r>
            <w:r w:rsidR="004F48B1">
              <w:rPr>
                <w:rFonts w:ascii="Trebuchet MS" w:hAnsi="Trebuchet MS"/>
              </w:rPr>
              <w:t>H</w:t>
            </w:r>
            <w:r w:rsidRPr="00176BA2">
              <w:rPr>
                <w:rFonts w:ascii="Trebuchet MS" w:hAnsi="Trebuchet MS"/>
              </w:rPr>
              <w:t xml:space="preserve">ead of </w:t>
            </w:r>
            <w:r w:rsidR="004F48B1">
              <w:rPr>
                <w:rFonts w:ascii="Trebuchet MS" w:hAnsi="Trebuchet MS"/>
              </w:rPr>
              <w:t>P</w:t>
            </w:r>
            <w:r w:rsidRPr="00176BA2">
              <w:rPr>
                <w:rFonts w:ascii="Trebuchet MS" w:hAnsi="Trebuchet MS"/>
              </w:rPr>
              <w:t xml:space="preserve">hysical </w:t>
            </w:r>
            <w:r w:rsidR="004F48B1">
              <w:rPr>
                <w:rFonts w:ascii="Trebuchet MS" w:hAnsi="Trebuchet MS"/>
              </w:rPr>
              <w:t>P</w:t>
            </w:r>
            <w:r w:rsidRPr="00176BA2">
              <w:rPr>
                <w:rFonts w:ascii="Trebuchet MS" w:hAnsi="Trebuchet MS"/>
              </w:rPr>
              <w:t xml:space="preserve">erformance to plan, design and deliver </w:t>
            </w:r>
            <w:r w:rsidR="00951DE3" w:rsidRPr="00951DE3">
              <w:rPr>
                <w:rFonts w:ascii="Trebuchet MS" w:hAnsi="Trebuchet MS"/>
              </w:rPr>
              <w:t>individualised and squad-based strength and conditioning programmes, contributing to the creation and delivery of player individual development plans</w:t>
            </w:r>
          </w:p>
          <w:p w14:paraId="6689FBF4" w14:textId="27473B94" w:rsidR="00BE4956" w:rsidRPr="00176BA2" w:rsidRDefault="00BE4956" w:rsidP="006F55E9">
            <w:pPr>
              <w:numPr>
                <w:ilvl w:val="0"/>
                <w:numId w:val="17"/>
              </w:numPr>
              <w:spacing w:after="0" w:line="269" w:lineRule="auto"/>
              <w:ind w:left="567" w:hanging="283"/>
              <w:jc w:val="left"/>
              <w:rPr>
                <w:rFonts w:ascii="Trebuchet MS" w:hAnsi="Trebuchet MS"/>
              </w:rPr>
            </w:pPr>
            <w:r w:rsidRPr="00176BA2">
              <w:rPr>
                <w:rFonts w:ascii="Trebuchet MS" w:hAnsi="Trebuchet MS"/>
              </w:rPr>
              <w:t>Lead on physical profiling and testing throughout the season and interpret the data to monitor player performance, assess player readiness, and inform individualised injury prevention strategies</w:t>
            </w:r>
          </w:p>
          <w:p w14:paraId="5693BB59" w14:textId="72C56DC3" w:rsidR="00BE4956" w:rsidRDefault="00BE4956" w:rsidP="006F55E9">
            <w:pPr>
              <w:numPr>
                <w:ilvl w:val="0"/>
                <w:numId w:val="17"/>
              </w:numPr>
              <w:spacing w:after="0" w:line="269" w:lineRule="auto"/>
              <w:ind w:left="567" w:hanging="283"/>
              <w:jc w:val="left"/>
              <w:rPr>
                <w:rFonts w:ascii="Trebuchet MS" w:hAnsi="Trebuchet MS"/>
              </w:rPr>
            </w:pPr>
            <w:r w:rsidRPr="00176BA2">
              <w:rPr>
                <w:rFonts w:ascii="Trebuchet MS" w:hAnsi="Trebuchet MS"/>
              </w:rPr>
              <w:t>Plan, design and deliver both individual and group-based pre-training physical preparation sessions to enhance performance during team training and develop player robustness</w:t>
            </w:r>
          </w:p>
          <w:p w14:paraId="648C9CA6" w14:textId="3576C636" w:rsidR="00951DE3" w:rsidRPr="00176BA2" w:rsidRDefault="00951DE3" w:rsidP="006F55E9">
            <w:pPr>
              <w:numPr>
                <w:ilvl w:val="0"/>
                <w:numId w:val="17"/>
              </w:numPr>
              <w:spacing w:after="0" w:line="269" w:lineRule="auto"/>
              <w:ind w:left="567" w:hanging="283"/>
              <w:jc w:val="left"/>
              <w:rPr>
                <w:rFonts w:ascii="Trebuchet MS" w:hAnsi="Trebuchet MS"/>
              </w:rPr>
            </w:pPr>
            <w:r w:rsidRPr="00951DE3">
              <w:rPr>
                <w:rFonts w:ascii="Trebuchet MS" w:hAnsi="Trebuchet MS"/>
              </w:rPr>
              <w:t>Contribute to the planning and delivery of training within the club’s MD-minus framework, ensuring appropriate loading, recovery and readiness across the training week</w:t>
            </w:r>
          </w:p>
          <w:p w14:paraId="7C871AE6" w14:textId="77777777" w:rsidR="00BE4956" w:rsidRDefault="00BE4956" w:rsidP="006F55E9">
            <w:pPr>
              <w:numPr>
                <w:ilvl w:val="0"/>
                <w:numId w:val="17"/>
              </w:numPr>
              <w:spacing w:after="0" w:line="269" w:lineRule="auto"/>
              <w:ind w:left="567" w:hanging="283"/>
              <w:jc w:val="left"/>
              <w:rPr>
                <w:rFonts w:ascii="Trebuchet MS" w:hAnsi="Trebuchet MS"/>
              </w:rPr>
            </w:pPr>
            <w:r w:rsidRPr="00176BA2">
              <w:rPr>
                <w:rFonts w:ascii="Trebuchet MS" w:hAnsi="Trebuchet MS"/>
              </w:rPr>
              <w:t xml:space="preserve">Deliver rehabilitation sessions for injured players and additional loading for non-squad players on first team matchdays </w:t>
            </w:r>
          </w:p>
          <w:p w14:paraId="14E6F09B" w14:textId="078B3A9B" w:rsidR="00951DE3" w:rsidRPr="00176BA2" w:rsidRDefault="00951DE3" w:rsidP="006F55E9">
            <w:pPr>
              <w:numPr>
                <w:ilvl w:val="0"/>
                <w:numId w:val="17"/>
              </w:numPr>
              <w:spacing w:after="0" w:line="269" w:lineRule="auto"/>
              <w:ind w:left="567" w:hanging="283"/>
              <w:jc w:val="left"/>
              <w:rPr>
                <w:rFonts w:ascii="Trebuchet MS" w:hAnsi="Trebuchet MS"/>
              </w:rPr>
            </w:pPr>
            <w:r w:rsidRPr="00951DE3">
              <w:rPr>
                <w:rFonts w:ascii="Trebuchet MS" w:hAnsi="Trebuchet MS"/>
              </w:rPr>
              <w:t>Monitor and progress player exposure to high-speed running and sprint demands using objective GPS data</w:t>
            </w:r>
          </w:p>
          <w:p w14:paraId="661FD407" w14:textId="77777777" w:rsidR="00BE4956" w:rsidRPr="00176BA2" w:rsidRDefault="00BE4956" w:rsidP="006F55E9">
            <w:pPr>
              <w:numPr>
                <w:ilvl w:val="0"/>
                <w:numId w:val="17"/>
              </w:numPr>
              <w:spacing w:after="0" w:line="269" w:lineRule="auto"/>
              <w:ind w:left="567" w:hanging="283"/>
              <w:jc w:val="left"/>
              <w:rPr>
                <w:rFonts w:ascii="Trebuchet MS" w:hAnsi="Trebuchet MS"/>
              </w:rPr>
            </w:pPr>
            <w:r w:rsidRPr="00176BA2">
              <w:rPr>
                <w:rFonts w:ascii="Trebuchet MS" w:hAnsi="Trebuchet MS"/>
              </w:rPr>
              <w:t xml:space="preserve">Play a key role within the multidisciplinary return-to-play process by designing and delivering individualised strength and conditioning programmes to support players throughout the rehabilitation and return-to-play process </w:t>
            </w:r>
          </w:p>
          <w:p w14:paraId="6E15EEBA" w14:textId="1B10B93E" w:rsidR="00BE4956" w:rsidRPr="00176BA2" w:rsidRDefault="00BE4956" w:rsidP="006F55E9">
            <w:pPr>
              <w:numPr>
                <w:ilvl w:val="0"/>
                <w:numId w:val="17"/>
              </w:numPr>
              <w:spacing w:after="0" w:line="269" w:lineRule="auto"/>
              <w:ind w:left="567" w:hanging="283"/>
              <w:jc w:val="left"/>
              <w:rPr>
                <w:rFonts w:ascii="Trebuchet MS" w:hAnsi="Trebuchet MS"/>
              </w:rPr>
            </w:pPr>
            <w:r w:rsidRPr="00176BA2">
              <w:rPr>
                <w:rFonts w:ascii="Trebuchet MS" w:hAnsi="Trebuchet MS"/>
              </w:rPr>
              <w:t>Work closely with the medical department to guide the rehabilitation and return</w:t>
            </w:r>
            <w:r w:rsidR="0044069A">
              <w:rPr>
                <w:rFonts w:ascii="Trebuchet MS" w:hAnsi="Trebuchet MS"/>
              </w:rPr>
              <w:t>-</w:t>
            </w:r>
            <w:r w:rsidRPr="00176BA2">
              <w:rPr>
                <w:rFonts w:ascii="Trebuchet MS" w:hAnsi="Trebuchet MS"/>
              </w:rPr>
              <w:t>to-play process using objective testing data</w:t>
            </w:r>
          </w:p>
          <w:p w14:paraId="5A743BC5" w14:textId="6B9F4C79" w:rsidR="00BE4956" w:rsidRPr="00176BA2" w:rsidRDefault="00BE4956" w:rsidP="006F55E9">
            <w:pPr>
              <w:numPr>
                <w:ilvl w:val="0"/>
                <w:numId w:val="17"/>
              </w:numPr>
              <w:spacing w:after="0" w:line="269" w:lineRule="auto"/>
              <w:ind w:left="567" w:hanging="283"/>
              <w:jc w:val="left"/>
              <w:rPr>
                <w:rFonts w:ascii="Trebuchet MS" w:hAnsi="Trebuchet MS"/>
              </w:rPr>
            </w:pPr>
            <w:r w:rsidRPr="00176BA2">
              <w:rPr>
                <w:rFonts w:ascii="Trebuchet MS" w:hAnsi="Trebuchet MS"/>
              </w:rPr>
              <w:t>Contribute to the delivery of warm-ups and on-field conditioning sessions</w:t>
            </w:r>
          </w:p>
          <w:p w14:paraId="3825EB7A" w14:textId="5945ACB3" w:rsidR="00BE4956" w:rsidRPr="00176BA2" w:rsidRDefault="00BE4956" w:rsidP="006F55E9">
            <w:pPr>
              <w:numPr>
                <w:ilvl w:val="0"/>
                <w:numId w:val="17"/>
              </w:numPr>
              <w:spacing w:after="0" w:line="269" w:lineRule="auto"/>
              <w:ind w:left="567" w:hanging="283"/>
              <w:jc w:val="left"/>
              <w:rPr>
                <w:rFonts w:ascii="Trebuchet MS" w:hAnsi="Trebuchet MS"/>
              </w:rPr>
            </w:pPr>
            <w:r w:rsidRPr="00176BA2">
              <w:rPr>
                <w:rFonts w:ascii="Trebuchet MS" w:hAnsi="Trebuchet MS"/>
              </w:rPr>
              <w:t>Support the implementation of evidence-based recovery strategies</w:t>
            </w:r>
          </w:p>
          <w:p w14:paraId="21C78B47" w14:textId="7CBC8AFE" w:rsidR="00BE4956" w:rsidRPr="00176BA2" w:rsidRDefault="00951DE3" w:rsidP="006F55E9">
            <w:pPr>
              <w:numPr>
                <w:ilvl w:val="0"/>
                <w:numId w:val="17"/>
              </w:numPr>
              <w:spacing w:after="0" w:line="269" w:lineRule="auto"/>
              <w:ind w:left="567" w:hanging="283"/>
              <w:jc w:val="left"/>
              <w:rPr>
                <w:rFonts w:ascii="Trebuchet MS" w:hAnsi="Trebuchet MS"/>
              </w:rPr>
            </w:pPr>
            <w:r w:rsidRPr="00951DE3">
              <w:rPr>
                <w:rFonts w:ascii="Trebuchet MS" w:hAnsi="Trebuchet MS"/>
              </w:rPr>
              <w:t>Work closely with the Head of Physical Performance to support the integrated gym and pitch periodisation of training loads throughout the season, aligning physical development with tactical and technical objective</w:t>
            </w:r>
            <w:r w:rsidR="00BE4956" w:rsidRPr="00176BA2">
              <w:rPr>
                <w:rFonts w:ascii="Trebuchet MS" w:hAnsi="Trebuchet MS"/>
              </w:rPr>
              <w:t xml:space="preserve"> </w:t>
            </w:r>
          </w:p>
          <w:p w14:paraId="409B840A" w14:textId="292555F1" w:rsidR="00CA1DF2" w:rsidRPr="007D35D9" w:rsidRDefault="00CA1DF2">
            <w:pPr>
              <w:spacing w:after="0" w:line="259" w:lineRule="auto"/>
              <w:ind w:left="0" w:firstLine="0"/>
              <w:jc w:val="left"/>
              <w:rPr>
                <w:rFonts w:ascii="Trebuchet MS" w:hAnsi="Trebuchet MS" w:cstheme="minorHAnsi"/>
                <w:b/>
              </w:rPr>
            </w:pPr>
          </w:p>
          <w:p w14:paraId="7177E53E" w14:textId="5969B217" w:rsidR="007D35D9" w:rsidRPr="007D35D9" w:rsidRDefault="007D35D9" w:rsidP="007D35D9">
            <w:pPr>
              <w:spacing w:after="0" w:line="259" w:lineRule="auto"/>
              <w:ind w:left="0" w:firstLine="0"/>
              <w:jc w:val="left"/>
              <w:rPr>
                <w:rFonts w:ascii="Trebuchet MS" w:hAnsi="Trebuchet MS" w:cstheme="minorHAnsi"/>
                <w:b/>
                <w:bCs/>
              </w:rPr>
            </w:pPr>
            <w:r w:rsidRPr="007D35D9">
              <w:rPr>
                <w:rFonts w:ascii="Trebuchet MS" w:hAnsi="Trebuchet MS" w:cstheme="minorHAnsi"/>
                <w:b/>
                <w:bCs/>
              </w:rPr>
              <w:t>General:</w:t>
            </w:r>
          </w:p>
          <w:p w14:paraId="3E84EFEA" w14:textId="3EC1D11C" w:rsidR="007D35D9" w:rsidRDefault="00E90F28" w:rsidP="007D35D9">
            <w:pPr>
              <w:pStyle w:val="ListParagraph"/>
              <w:numPr>
                <w:ilvl w:val="0"/>
                <w:numId w:val="14"/>
              </w:numPr>
              <w:spacing w:after="0" w:line="259" w:lineRule="auto"/>
              <w:jc w:val="left"/>
              <w:rPr>
                <w:rFonts w:ascii="Trebuchet MS" w:hAnsi="Trebuchet MS" w:cstheme="minorHAnsi"/>
              </w:rPr>
            </w:pPr>
            <w:r>
              <w:rPr>
                <w:rFonts w:ascii="Trebuchet MS" w:hAnsi="Trebuchet MS" w:cstheme="minorHAnsi"/>
              </w:rPr>
              <w:t>Excellent communication and interpersonal skills</w:t>
            </w:r>
          </w:p>
          <w:p w14:paraId="45249264" w14:textId="297806AB" w:rsidR="00E90F28" w:rsidRDefault="00E90F28" w:rsidP="007D35D9">
            <w:pPr>
              <w:pStyle w:val="ListParagraph"/>
              <w:numPr>
                <w:ilvl w:val="0"/>
                <w:numId w:val="14"/>
              </w:numPr>
              <w:spacing w:after="0" w:line="259" w:lineRule="auto"/>
              <w:jc w:val="left"/>
              <w:rPr>
                <w:rFonts w:ascii="Trebuchet MS" w:hAnsi="Trebuchet MS" w:cstheme="minorHAnsi"/>
              </w:rPr>
            </w:pPr>
            <w:r>
              <w:rPr>
                <w:rFonts w:ascii="Trebuchet MS" w:hAnsi="Trebuchet MS" w:cstheme="minorHAnsi"/>
              </w:rPr>
              <w:t>Ability to work effectively as part of a multidisciplinary tea</w:t>
            </w:r>
            <w:r w:rsidR="00A95059">
              <w:rPr>
                <w:rFonts w:ascii="Trebuchet MS" w:hAnsi="Trebuchet MS" w:cstheme="minorHAnsi"/>
              </w:rPr>
              <w:t>m</w:t>
            </w:r>
          </w:p>
          <w:p w14:paraId="4EECD22A" w14:textId="4A0877B7" w:rsidR="00A95059" w:rsidRDefault="00A95059" w:rsidP="007D35D9">
            <w:pPr>
              <w:pStyle w:val="ListParagraph"/>
              <w:numPr>
                <w:ilvl w:val="0"/>
                <w:numId w:val="14"/>
              </w:numPr>
              <w:spacing w:after="0" w:line="259" w:lineRule="auto"/>
              <w:jc w:val="left"/>
              <w:rPr>
                <w:rFonts w:ascii="Trebuchet MS" w:hAnsi="Trebuchet MS" w:cstheme="minorHAnsi"/>
              </w:rPr>
            </w:pPr>
            <w:r>
              <w:rPr>
                <w:rFonts w:ascii="Trebuchet MS" w:hAnsi="Trebuchet MS" w:cstheme="minorHAnsi"/>
              </w:rPr>
              <w:t>High attention to detail</w:t>
            </w:r>
          </w:p>
          <w:p w14:paraId="1DE0E9FB" w14:textId="004F49B8" w:rsidR="00A95059" w:rsidRDefault="00A95059" w:rsidP="007D35D9">
            <w:pPr>
              <w:pStyle w:val="ListParagraph"/>
              <w:numPr>
                <w:ilvl w:val="0"/>
                <w:numId w:val="14"/>
              </w:numPr>
              <w:spacing w:after="0" w:line="259" w:lineRule="auto"/>
              <w:jc w:val="left"/>
              <w:rPr>
                <w:rFonts w:ascii="Trebuchet MS" w:hAnsi="Trebuchet MS" w:cstheme="minorHAnsi"/>
              </w:rPr>
            </w:pPr>
            <w:r>
              <w:rPr>
                <w:rFonts w:ascii="Trebuchet MS" w:hAnsi="Trebuchet MS" w:cstheme="minorHAnsi"/>
              </w:rPr>
              <w:t>Ability to build trust and rapport with players and staff</w:t>
            </w:r>
          </w:p>
          <w:p w14:paraId="2E023FF8" w14:textId="0622F31A" w:rsidR="00A95059" w:rsidRDefault="00A95059" w:rsidP="007D35D9">
            <w:pPr>
              <w:pStyle w:val="ListParagraph"/>
              <w:numPr>
                <w:ilvl w:val="0"/>
                <w:numId w:val="14"/>
              </w:numPr>
              <w:spacing w:after="0" w:line="259" w:lineRule="auto"/>
              <w:jc w:val="left"/>
              <w:rPr>
                <w:rFonts w:ascii="Trebuchet MS" w:hAnsi="Trebuchet MS" w:cstheme="minorHAnsi"/>
              </w:rPr>
            </w:pPr>
            <w:r>
              <w:rPr>
                <w:rFonts w:ascii="Trebuchet MS" w:hAnsi="Trebuchet MS" w:cstheme="minorHAnsi"/>
              </w:rPr>
              <w:t>Strong organisational and time-management skills</w:t>
            </w:r>
          </w:p>
          <w:p w14:paraId="52CD3056" w14:textId="2FE681C3" w:rsidR="00A95059" w:rsidRPr="007D35D9" w:rsidRDefault="00A95059" w:rsidP="007D35D9">
            <w:pPr>
              <w:pStyle w:val="ListParagraph"/>
              <w:numPr>
                <w:ilvl w:val="0"/>
                <w:numId w:val="14"/>
              </w:numPr>
              <w:spacing w:after="0" w:line="259" w:lineRule="auto"/>
              <w:jc w:val="left"/>
              <w:rPr>
                <w:rFonts w:ascii="Trebuchet MS" w:hAnsi="Trebuchet MS" w:cstheme="minorHAnsi"/>
              </w:rPr>
            </w:pPr>
            <w:r>
              <w:rPr>
                <w:rFonts w:ascii="Trebuchet MS" w:hAnsi="Trebuchet MS" w:cstheme="minorHAnsi"/>
              </w:rPr>
              <w:t>Ability to work under pressure in a high-performance environment</w:t>
            </w:r>
          </w:p>
          <w:p w14:paraId="0CF4CABD" w14:textId="45A7516F" w:rsidR="007D35D9" w:rsidRPr="007D35D9" w:rsidRDefault="007D35D9" w:rsidP="007D35D9">
            <w:pPr>
              <w:pStyle w:val="ListParagraph"/>
              <w:numPr>
                <w:ilvl w:val="0"/>
                <w:numId w:val="14"/>
              </w:numPr>
              <w:spacing w:after="0" w:line="259" w:lineRule="auto"/>
              <w:jc w:val="left"/>
              <w:rPr>
                <w:rFonts w:ascii="Trebuchet MS" w:hAnsi="Trebuchet MS" w:cstheme="minorHAnsi"/>
              </w:rPr>
            </w:pPr>
            <w:r w:rsidRPr="007D35D9">
              <w:rPr>
                <w:rFonts w:ascii="Trebuchet MS" w:hAnsi="Trebuchet MS" w:cstheme="minorHAnsi"/>
              </w:rPr>
              <w:t>Actively participat</w:t>
            </w:r>
            <w:r w:rsidR="002F46EB">
              <w:rPr>
                <w:rFonts w:ascii="Trebuchet MS" w:hAnsi="Trebuchet MS" w:cstheme="minorHAnsi"/>
              </w:rPr>
              <w:t>e</w:t>
            </w:r>
            <w:r w:rsidRPr="007D35D9">
              <w:rPr>
                <w:rFonts w:ascii="Trebuchet MS" w:hAnsi="Trebuchet MS" w:cstheme="minorHAnsi"/>
              </w:rPr>
              <w:t xml:space="preserve"> in continuing professional development and the appraisal process.</w:t>
            </w:r>
          </w:p>
          <w:p w14:paraId="26126943" w14:textId="77777777" w:rsidR="007D35D9" w:rsidRDefault="007D35D9" w:rsidP="007D35D9">
            <w:pPr>
              <w:pStyle w:val="ListParagraph"/>
              <w:numPr>
                <w:ilvl w:val="0"/>
                <w:numId w:val="14"/>
              </w:numPr>
              <w:spacing w:after="0" w:line="259" w:lineRule="auto"/>
              <w:jc w:val="left"/>
              <w:rPr>
                <w:rFonts w:ascii="Trebuchet MS" w:hAnsi="Trebuchet MS" w:cstheme="minorHAnsi"/>
              </w:rPr>
            </w:pPr>
            <w:r w:rsidRPr="007D35D9">
              <w:rPr>
                <w:rFonts w:ascii="Trebuchet MS" w:hAnsi="Trebuchet MS" w:cstheme="minorHAnsi"/>
              </w:rPr>
              <w:t>Represent our core values and promote the brand identity.</w:t>
            </w:r>
          </w:p>
          <w:p w14:paraId="36A8B218" w14:textId="77777777" w:rsidR="00411E79" w:rsidRPr="007D35D9" w:rsidRDefault="00411E79" w:rsidP="00411E79">
            <w:pPr>
              <w:pStyle w:val="ListParagraph"/>
              <w:spacing w:after="0" w:line="259" w:lineRule="auto"/>
              <w:ind w:firstLine="0"/>
              <w:jc w:val="left"/>
              <w:rPr>
                <w:rFonts w:ascii="Trebuchet MS" w:hAnsi="Trebuchet MS" w:cstheme="minorHAnsi"/>
              </w:rPr>
            </w:pPr>
          </w:p>
          <w:p w14:paraId="2064E7B4" w14:textId="1C71507E" w:rsidR="00C977A1" w:rsidRPr="00105296" w:rsidRDefault="007D35D9" w:rsidP="00105296">
            <w:pPr>
              <w:spacing w:after="0" w:line="259" w:lineRule="auto"/>
              <w:jc w:val="left"/>
              <w:rPr>
                <w:rFonts w:ascii="Trebuchet MS" w:hAnsi="Trebuchet MS" w:cstheme="minorHAnsi"/>
              </w:rPr>
            </w:pPr>
            <w:r w:rsidRPr="00105296">
              <w:rPr>
                <w:rFonts w:ascii="Trebuchet MS" w:hAnsi="Trebuchet MS" w:cstheme="minorHAnsi"/>
              </w:rPr>
              <w:t>This Job description should not be regarded as exclusive or exhaustive. It is intended as an outline indication of the areas of activity and will be amended in consultation in the light of the changing business needs.</w:t>
            </w:r>
          </w:p>
        </w:tc>
      </w:tr>
      <w:tr w:rsidR="005F0625" w:rsidRPr="007D35D9" w14:paraId="2C4E871A" w14:textId="77777777" w:rsidTr="00B84BA2">
        <w:trPr>
          <w:trHeight w:val="1150"/>
        </w:trPr>
        <w:tc>
          <w:tcPr>
            <w:tcW w:w="9620" w:type="dxa"/>
            <w:gridSpan w:val="2"/>
            <w:tcBorders>
              <w:top w:val="single" w:sz="4" w:space="0" w:color="000000"/>
              <w:left w:val="single" w:sz="4" w:space="0" w:color="000000"/>
              <w:bottom w:val="single" w:sz="4" w:space="0" w:color="000000"/>
              <w:right w:val="single" w:sz="4" w:space="0" w:color="000000"/>
            </w:tcBorders>
          </w:tcPr>
          <w:p w14:paraId="06DB797E" w14:textId="74B48C79" w:rsidR="005F0625" w:rsidRPr="007D35D9" w:rsidRDefault="00935AC3" w:rsidP="005F0625">
            <w:pPr>
              <w:spacing w:after="0" w:line="259" w:lineRule="auto"/>
              <w:ind w:left="30" w:firstLine="0"/>
              <w:jc w:val="left"/>
              <w:rPr>
                <w:rFonts w:ascii="Trebuchet MS" w:hAnsi="Trebuchet MS" w:cstheme="minorHAnsi"/>
                <w:b/>
              </w:rPr>
            </w:pPr>
            <w:r>
              <w:rPr>
                <w:rFonts w:ascii="Trebuchet MS" w:hAnsi="Trebuchet MS" w:cstheme="minorHAnsi"/>
                <w:b/>
              </w:rPr>
              <w:t xml:space="preserve">Qualifications, </w:t>
            </w:r>
            <w:r w:rsidR="005F0625" w:rsidRPr="007D35D9">
              <w:rPr>
                <w:rFonts w:ascii="Trebuchet MS" w:hAnsi="Trebuchet MS" w:cstheme="minorHAnsi"/>
                <w:b/>
              </w:rPr>
              <w:t xml:space="preserve">Knowledge &amp; Experience </w:t>
            </w:r>
          </w:p>
          <w:p w14:paraId="2CD07C77" w14:textId="3B8EAAF4" w:rsidR="005F0625" w:rsidRDefault="00205152" w:rsidP="005F0625">
            <w:pPr>
              <w:spacing w:after="0" w:line="259" w:lineRule="auto"/>
              <w:ind w:left="30" w:firstLine="0"/>
              <w:jc w:val="left"/>
              <w:rPr>
                <w:rFonts w:ascii="Trebuchet MS" w:hAnsi="Trebuchet MS" w:cstheme="minorHAnsi"/>
              </w:rPr>
            </w:pPr>
            <w:r>
              <w:rPr>
                <w:rFonts w:ascii="Trebuchet MS" w:hAnsi="Trebuchet MS" w:cstheme="minorHAnsi"/>
              </w:rPr>
              <w:t>The successful candidate will demonstrate the following qualifications, skills and experience:</w:t>
            </w:r>
          </w:p>
          <w:p w14:paraId="43E7371F" w14:textId="77777777" w:rsidR="00935AC3" w:rsidRPr="007D35D9" w:rsidRDefault="00935AC3" w:rsidP="005F0625">
            <w:pPr>
              <w:spacing w:after="0" w:line="259" w:lineRule="auto"/>
              <w:ind w:left="30" w:firstLine="0"/>
              <w:jc w:val="left"/>
              <w:rPr>
                <w:rFonts w:ascii="Trebuchet MS" w:hAnsi="Trebuchet MS" w:cstheme="minorHAnsi"/>
              </w:rPr>
            </w:pPr>
          </w:p>
          <w:p w14:paraId="0F68BDAC" w14:textId="183A7B27" w:rsidR="00935AC3" w:rsidRPr="00935AC3" w:rsidRDefault="00935AC3" w:rsidP="00935AC3">
            <w:pPr>
              <w:spacing w:after="0" w:line="259" w:lineRule="auto"/>
              <w:jc w:val="left"/>
              <w:rPr>
                <w:rFonts w:ascii="Trebuchet MS" w:hAnsi="Trebuchet MS" w:cstheme="minorHAnsi"/>
                <w:b/>
              </w:rPr>
            </w:pPr>
            <w:r w:rsidRPr="00935AC3">
              <w:rPr>
                <w:rFonts w:ascii="Trebuchet MS" w:hAnsi="Trebuchet MS" w:cstheme="minorHAnsi"/>
                <w:b/>
              </w:rPr>
              <w:t>Essentials</w:t>
            </w:r>
          </w:p>
          <w:p w14:paraId="6D0243D0" w14:textId="3F7F62FC" w:rsidR="00935AC3" w:rsidRPr="00B52E20" w:rsidRDefault="000E7205" w:rsidP="005B3C4F">
            <w:pPr>
              <w:pStyle w:val="ListParagraph"/>
              <w:numPr>
                <w:ilvl w:val="0"/>
                <w:numId w:val="16"/>
              </w:numPr>
              <w:spacing w:after="0" w:line="259" w:lineRule="auto"/>
              <w:jc w:val="left"/>
              <w:rPr>
                <w:rFonts w:ascii="Trebuchet MS" w:hAnsi="Trebuchet MS" w:cstheme="minorHAnsi"/>
                <w:b/>
              </w:rPr>
            </w:pPr>
            <w:r>
              <w:rPr>
                <w:rFonts w:ascii="Trebuchet MS" w:hAnsi="Trebuchet MS" w:cstheme="minorHAnsi"/>
                <w:bCs/>
              </w:rPr>
              <w:lastRenderedPageBreak/>
              <w:t xml:space="preserve">Undergraduate degree in sports science, strength and conditioning </w:t>
            </w:r>
            <w:r w:rsidR="00B52E20">
              <w:rPr>
                <w:rFonts w:ascii="Trebuchet MS" w:hAnsi="Trebuchet MS" w:cstheme="minorHAnsi"/>
                <w:bCs/>
              </w:rPr>
              <w:t>or a related discipline</w:t>
            </w:r>
          </w:p>
          <w:p w14:paraId="04E57A3C" w14:textId="5116E129" w:rsidR="00B52E20" w:rsidRPr="00B53E50" w:rsidRDefault="00B52E20" w:rsidP="005B3C4F">
            <w:pPr>
              <w:pStyle w:val="ListParagraph"/>
              <w:numPr>
                <w:ilvl w:val="0"/>
                <w:numId w:val="16"/>
              </w:numPr>
              <w:spacing w:after="0" w:line="259" w:lineRule="auto"/>
              <w:jc w:val="left"/>
              <w:rPr>
                <w:rFonts w:ascii="Trebuchet MS" w:hAnsi="Trebuchet MS" w:cstheme="minorHAnsi"/>
                <w:bCs/>
              </w:rPr>
            </w:pPr>
            <w:r w:rsidRPr="00B53E50">
              <w:rPr>
                <w:rFonts w:ascii="Trebuchet MS" w:hAnsi="Trebuchet MS" w:cstheme="minorHAnsi"/>
                <w:bCs/>
              </w:rPr>
              <w:t>Comprehensive understanding of strength and conditioning principles within professional football.</w:t>
            </w:r>
          </w:p>
          <w:p w14:paraId="2F2D801C" w14:textId="6B95FDC8" w:rsidR="00B52E20" w:rsidRPr="00B53E50" w:rsidRDefault="00B52E20" w:rsidP="005B3C4F">
            <w:pPr>
              <w:pStyle w:val="ListParagraph"/>
              <w:numPr>
                <w:ilvl w:val="0"/>
                <w:numId w:val="16"/>
              </w:numPr>
              <w:spacing w:after="0" w:line="259" w:lineRule="auto"/>
              <w:jc w:val="left"/>
              <w:rPr>
                <w:rFonts w:ascii="Trebuchet MS" w:hAnsi="Trebuchet MS" w:cstheme="minorHAnsi"/>
                <w:bCs/>
              </w:rPr>
            </w:pPr>
            <w:r w:rsidRPr="00B53E50">
              <w:rPr>
                <w:rFonts w:ascii="Trebuchet MS" w:hAnsi="Trebuchet MS" w:cstheme="minorHAnsi"/>
                <w:bCs/>
              </w:rPr>
              <w:t>Experience working in a physical performance role within elite sport</w:t>
            </w:r>
          </w:p>
          <w:p w14:paraId="504C3C15" w14:textId="7BEC7B76" w:rsidR="00B52E20" w:rsidRPr="00B53E50" w:rsidRDefault="00B52E20" w:rsidP="005B3C4F">
            <w:pPr>
              <w:pStyle w:val="ListParagraph"/>
              <w:numPr>
                <w:ilvl w:val="0"/>
                <w:numId w:val="16"/>
              </w:numPr>
              <w:spacing w:after="0" w:line="259" w:lineRule="auto"/>
              <w:jc w:val="left"/>
              <w:rPr>
                <w:rFonts w:ascii="Trebuchet MS" w:hAnsi="Trebuchet MS" w:cstheme="minorHAnsi"/>
                <w:bCs/>
              </w:rPr>
            </w:pPr>
            <w:r w:rsidRPr="00B53E50">
              <w:rPr>
                <w:rFonts w:ascii="Trebuchet MS" w:hAnsi="Trebuchet MS" w:cstheme="minorHAnsi"/>
                <w:bCs/>
              </w:rPr>
              <w:t xml:space="preserve">Experience </w:t>
            </w:r>
            <w:r w:rsidR="00EF23B2" w:rsidRPr="00B53E50">
              <w:rPr>
                <w:rFonts w:ascii="Trebuchet MS" w:hAnsi="Trebuchet MS" w:cstheme="minorHAnsi"/>
                <w:bCs/>
              </w:rPr>
              <w:t>using performance technologies, including GPS systems (</w:t>
            </w:r>
            <w:proofErr w:type="spellStart"/>
            <w:r w:rsidR="00EF23B2" w:rsidRPr="00B53E50">
              <w:rPr>
                <w:rFonts w:ascii="Trebuchet MS" w:hAnsi="Trebuchet MS" w:cstheme="minorHAnsi"/>
                <w:bCs/>
              </w:rPr>
              <w:t>e.g</w:t>
            </w:r>
            <w:proofErr w:type="spellEnd"/>
            <w:r w:rsidR="00EF23B2" w:rsidRPr="00B53E50">
              <w:rPr>
                <w:rFonts w:ascii="Trebuchet MS" w:hAnsi="Trebuchet MS" w:cstheme="minorHAnsi"/>
                <w:bCs/>
              </w:rPr>
              <w:t xml:space="preserve"> </w:t>
            </w:r>
            <w:r w:rsidR="002F46EB">
              <w:rPr>
                <w:rFonts w:ascii="Trebuchet MS" w:hAnsi="Trebuchet MS" w:cstheme="minorHAnsi"/>
                <w:bCs/>
              </w:rPr>
              <w:t>C</w:t>
            </w:r>
            <w:r w:rsidR="00EF23B2" w:rsidRPr="00B53E50">
              <w:rPr>
                <w:rFonts w:ascii="Trebuchet MS" w:hAnsi="Trebuchet MS" w:cstheme="minorHAnsi"/>
                <w:bCs/>
              </w:rPr>
              <w:t>atapult), force diagnostic equipment</w:t>
            </w:r>
            <w:r w:rsidR="00A46FBF" w:rsidRPr="00B53E50">
              <w:rPr>
                <w:rFonts w:ascii="Trebuchet MS" w:hAnsi="Trebuchet MS" w:cstheme="minorHAnsi"/>
                <w:bCs/>
              </w:rPr>
              <w:t xml:space="preserve"> (e.g. VALD products) and strength and conditioning </w:t>
            </w:r>
            <w:r w:rsidR="00DB76FD" w:rsidRPr="00B53E50">
              <w:rPr>
                <w:rFonts w:ascii="Trebuchet MS" w:hAnsi="Trebuchet MS" w:cstheme="minorHAnsi"/>
                <w:bCs/>
              </w:rPr>
              <w:t xml:space="preserve">management software (e.g. </w:t>
            </w:r>
            <w:proofErr w:type="spellStart"/>
            <w:r w:rsidR="00DB76FD" w:rsidRPr="00B53E50">
              <w:rPr>
                <w:rFonts w:ascii="Trebuchet MS" w:hAnsi="Trebuchet MS" w:cstheme="minorHAnsi"/>
                <w:bCs/>
              </w:rPr>
              <w:t>Teambuildr</w:t>
            </w:r>
            <w:proofErr w:type="spellEnd"/>
            <w:r w:rsidR="00DB76FD" w:rsidRPr="00B53E50">
              <w:rPr>
                <w:rFonts w:ascii="Trebuchet MS" w:hAnsi="Trebuchet MS" w:cstheme="minorHAnsi"/>
                <w:bCs/>
              </w:rPr>
              <w:t>)</w:t>
            </w:r>
          </w:p>
          <w:p w14:paraId="7ADC49EB" w14:textId="5271A065" w:rsidR="00DB76FD" w:rsidRPr="00B53E50" w:rsidRDefault="00DB76FD" w:rsidP="005B3C4F">
            <w:pPr>
              <w:pStyle w:val="ListParagraph"/>
              <w:numPr>
                <w:ilvl w:val="0"/>
                <w:numId w:val="16"/>
              </w:numPr>
              <w:spacing w:after="0" w:line="259" w:lineRule="auto"/>
              <w:jc w:val="left"/>
              <w:rPr>
                <w:rFonts w:ascii="Trebuchet MS" w:hAnsi="Trebuchet MS" w:cstheme="minorHAnsi"/>
                <w:bCs/>
              </w:rPr>
            </w:pPr>
            <w:r w:rsidRPr="00B53E50">
              <w:rPr>
                <w:rFonts w:ascii="Trebuchet MS" w:hAnsi="Trebuchet MS" w:cstheme="minorHAnsi"/>
                <w:bCs/>
              </w:rPr>
              <w:t>Experience supporting the rehabili</w:t>
            </w:r>
            <w:r w:rsidR="00711FE1" w:rsidRPr="00B53E50">
              <w:rPr>
                <w:rFonts w:ascii="Trebuchet MS" w:hAnsi="Trebuchet MS" w:cstheme="minorHAnsi"/>
                <w:bCs/>
              </w:rPr>
              <w:t>tation and return-to-play process</w:t>
            </w:r>
          </w:p>
          <w:p w14:paraId="18BCEE15" w14:textId="24485A2E" w:rsidR="00711FE1" w:rsidRDefault="00711FE1" w:rsidP="005B3C4F">
            <w:pPr>
              <w:pStyle w:val="ListParagraph"/>
              <w:numPr>
                <w:ilvl w:val="0"/>
                <w:numId w:val="16"/>
              </w:numPr>
              <w:spacing w:after="0" w:line="259" w:lineRule="auto"/>
              <w:jc w:val="left"/>
              <w:rPr>
                <w:rFonts w:ascii="Trebuchet MS" w:hAnsi="Trebuchet MS" w:cstheme="minorHAnsi"/>
                <w:bCs/>
              </w:rPr>
            </w:pPr>
            <w:r w:rsidRPr="00B53E50">
              <w:rPr>
                <w:rFonts w:ascii="Trebuchet MS" w:hAnsi="Trebuchet MS" w:cstheme="minorHAnsi"/>
                <w:bCs/>
              </w:rPr>
              <w:t>FA introduction to first aid</w:t>
            </w:r>
          </w:p>
          <w:p w14:paraId="2EF9CDDE" w14:textId="23773C54" w:rsidR="00B53E50" w:rsidRPr="00B53E50" w:rsidRDefault="00B53E50" w:rsidP="005B3C4F">
            <w:pPr>
              <w:pStyle w:val="ListParagraph"/>
              <w:numPr>
                <w:ilvl w:val="0"/>
                <w:numId w:val="16"/>
              </w:numPr>
              <w:spacing w:after="0" w:line="259" w:lineRule="auto"/>
              <w:jc w:val="left"/>
              <w:rPr>
                <w:rFonts w:ascii="Trebuchet MS" w:hAnsi="Trebuchet MS" w:cstheme="minorHAnsi"/>
                <w:bCs/>
              </w:rPr>
            </w:pPr>
            <w:r>
              <w:rPr>
                <w:rFonts w:ascii="Trebuchet MS" w:hAnsi="Trebuchet MS" w:cstheme="minorHAnsi"/>
                <w:bCs/>
              </w:rPr>
              <w:t>FA Safeguarding</w:t>
            </w:r>
          </w:p>
          <w:p w14:paraId="0AF07E59" w14:textId="1693474F" w:rsidR="00935AC3" w:rsidRPr="00935AC3" w:rsidRDefault="00935AC3" w:rsidP="00935AC3">
            <w:pPr>
              <w:spacing w:after="0" w:line="259" w:lineRule="auto"/>
              <w:jc w:val="left"/>
              <w:rPr>
                <w:rFonts w:ascii="Trebuchet MS" w:hAnsi="Trebuchet MS" w:cstheme="minorHAnsi"/>
                <w:b/>
              </w:rPr>
            </w:pPr>
            <w:r w:rsidRPr="00935AC3">
              <w:rPr>
                <w:rFonts w:ascii="Trebuchet MS" w:hAnsi="Trebuchet MS" w:cstheme="minorHAnsi"/>
                <w:b/>
              </w:rPr>
              <w:t>Desirable</w:t>
            </w:r>
          </w:p>
          <w:p w14:paraId="27FE6D78" w14:textId="44A46216" w:rsidR="00935AC3" w:rsidRDefault="00935AC3" w:rsidP="00935AC3">
            <w:pPr>
              <w:pStyle w:val="ListParagraph"/>
              <w:numPr>
                <w:ilvl w:val="0"/>
                <w:numId w:val="16"/>
              </w:numPr>
              <w:spacing w:after="0" w:line="259" w:lineRule="auto"/>
              <w:jc w:val="left"/>
              <w:rPr>
                <w:rFonts w:ascii="Trebuchet MS" w:hAnsi="Trebuchet MS" w:cstheme="minorHAnsi"/>
                <w:bCs/>
              </w:rPr>
            </w:pPr>
            <w:r w:rsidRPr="00935AC3">
              <w:rPr>
                <w:rFonts w:ascii="Trebuchet MS" w:hAnsi="Trebuchet MS" w:cstheme="minorHAnsi"/>
                <w:bCs/>
              </w:rPr>
              <w:t>MSc</w:t>
            </w:r>
            <w:r w:rsidR="001B2B81">
              <w:rPr>
                <w:rFonts w:ascii="Trebuchet MS" w:hAnsi="Trebuchet MS" w:cstheme="minorHAnsi"/>
                <w:bCs/>
              </w:rPr>
              <w:t xml:space="preserve"> (or equivalent postgraduate qualification)</w:t>
            </w:r>
            <w:r w:rsidRPr="00935AC3">
              <w:rPr>
                <w:rFonts w:ascii="Trebuchet MS" w:hAnsi="Trebuchet MS" w:cstheme="minorHAnsi"/>
                <w:bCs/>
              </w:rPr>
              <w:t xml:space="preserve"> in </w:t>
            </w:r>
            <w:r w:rsidR="001B2B81">
              <w:rPr>
                <w:rFonts w:ascii="Trebuchet MS" w:hAnsi="Trebuchet MS" w:cstheme="minorHAnsi"/>
                <w:bCs/>
              </w:rPr>
              <w:t>sports science, strength and conditioning or a related discipline</w:t>
            </w:r>
          </w:p>
          <w:p w14:paraId="506CC654" w14:textId="2C1CADD6" w:rsidR="008A1D43" w:rsidRDefault="008A1D43" w:rsidP="00935AC3">
            <w:pPr>
              <w:pStyle w:val="ListParagraph"/>
              <w:numPr>
                <w:ilvl w:val="0"/>
                <w:numId w:val="16"/>
              </w:numPr>
              <w:spacing w:after="0" w:line="259" w:lineRule="auto"/>
              <w:jc w:val="left"/>
              <w:rPr>
                <w:rFonts w:ascii="Trebuchet MS" w:hAnsi="Trebuchet MS" w:cstheme="minorHAnsi"/>
                <w:bCs/>
              </w:rPr>
            </w:pPr>
            <w:r>
              <w:rPr>
                <w:rFonts w:ascii="Trebuchet MS" w:hAnsi="Trebuchet MS" w:cstheme="minorHAnsi"/>
                <w:bCs/>
              </w:rPr>
              <w:t>Strength</w:t>
            </w:r>
            <w:r w:rsidR="001B1091">
              <w:rPr>
                <w:rFonts w:ascii="Trebuchet MS" w:hAnsi="Trebuchet MS" w:cstheme="minorHAnsi"/>
                <w:bCs/>
              </w:rPr>
              <w:t xml:space="preserve"> and Conditioning accreditation (UKSCA, NSCA, EXOS, ASCA, BASES) or working towards</w:t>
            </w:r>
          </w:p>
          <w:p w14:paraId="0DF23350" w14:textId="241DF2EE" w:rsidR="001C4461" w:rsidRDefault="001C4461" w:rsidP="00935AC3">
            <w:pPr>
              <w:pStyle w:val="ListParagraph"/>
              <w:numPr>
                <w:ilvl w:val="0"/>
                <w:numId w:val="16"/>
              </w:numPr>
              <w:spacing w:after="0" w:line="259" w:lineRule="auto"/>
              <w:jc w:val="left"/>
              <w:rPr>
                <w:rFonts w:ascii="Trebuchet MS" w:hAnsi="Trebuchet MS" w:cstheme="minorHAnsi"/>
                <w:bCs/>
              </w:rPr>
            </w:pPr>
            <w:r>
              <w:rPr>
                <w:rFonts w:ascii="Trebuchet MS" w:hAnsi="Trebuchet MS" w:cstheme="minorHAnsi"/>
                <w:bCs/>
              </w:rPr>
              <w:t>Experience working within professional football</w:t>
            </w:r>
          </w:p>
          <w:p w14:paraId="66BA4A04" w14:textId="77260344" w:rsidR="00935AC3" w:rsidRPr="001C4461" w:rsidRDefault="001C4461" w:rsidP="001C4461">
            <w:pPr>
              <w:pStyle w:val="ListParagraph"/>
              <w:numPr>
                <w:ilvl w:val="0"/>
                <w:numId w:val="16"/>
              </w:numPr>
              <w:spacing w:after="0" w:line="259" w:lineRule="auto"/>
              <w:jc w:val="left"/>
              <w:rPr>
                <w:rFonts w:ascii="Trebuchet MS" w:hAnsi="Trebuchet MS" w:cstheme="minorHAnsi"/>
                <w:bCs/>
              </w:rPr>
            </w:pPr>
            <w:r>
              <w:rPr>
                <w:rFonts w:ascii="Trebuchet MS" w:hAnsi="Trebuchet MS" w:cstheme="minorHAnsi"/>
                <w:bCs/>
              </w:rPr>
              <w:t>Experience using data visualisation tools (e.g. Tableau)</w:t>
            </w:r>
          </w:p>
          <w:p w14:paraId="5D47F352" w14:textId="77777777" w:rsidR="005F0625" w:rsidRPr="00935AC3" w:rsidRDefault="005F0625" w:rsidP="001C4461">
            <w:pPr>
              <w:pStyle w:val="ListParagraph"/>
              <w:spacing w:after="0" w:line="259" w:lineRule="auto"/>
              <w:ind w:firstLine="0"/>
              <w:jc w:val="left"/>
              <w:rPr>
                <w:rFonts w:ascii="Trebuchet MS" w:hAnsi="Trebuchet MS" w:cstheme="minorHAnsi"/>
                <w:b/>
              </w:rPr>
            </w:pPr>
          </w:p>
        </w:tc>
      </w:tr>
      <w:tr w:rsidR="00E17279" w:rsidRPr="007D35D9" w14:paraId="7D37632F" w14:textId="77777777" w:rsidTr="00B84BA2">
        <w:trPr>
          <w:trHeight w:val="1150"/>
        </w:trPr>
        <w:tc>
          <w:tcPr>
            <w:tcW w:w="9620" w:type="dxa"/>
            <w:gridSpan w:val="2"/>
            <w:tcBorders>
              <w:top w:val="single" w:sz="4" w:space="0" w:color="000000"/>
              <w:left w:val="single" w:sz="4" w:space="0" w:color="000000"/>
              <w:bottom w:val="single" w:sz="4" w:space="0" w:color="000000"/>
              <w:right w:val="single" w:sz="4" w:space="0" w:color="000000"/>
            </w:tcBorders>
          </w:tcPr>
          <w:p w14:paraId="6F8558FD" w14:textId="77777777" w:rsidR="00B80376" w:rsidRPr="00BE2242" w:rsidRDefault="00B80376" w:rsidP="00B80376">
            <w:pPr>
              <w:spacing w:after="0" w:line="259" w:lineRule="auto"/>
              <w:jc w:val="left"/>
              <w:rPr>
                <w:rFonts w:ascii="Trebuchet MS" w:hAnsi="Trebuchet MS" w:cstheme="minorHAnsi"/>
              </w:rPr>
            </w:pPr>
            <w:r w:rsidRPr="00BE2242">
              <w:rPr>
                <w:rFonts w:ascii="Trebuchet MS" w:hAnsi="Trebuchet MS" w:cstheme="minorHAnsi"/>
                <w:b/>
              </w:rPr>
              <w:lastRenderedPageBreak/>
              <w:t xml:space="preserve">Club Vision and Values </w:t>
            </w:r>
          </w:p>
          <w:p w14:paraId="69B3C1F7" w14:textId="77777777" w:rsidR="00B80376" w:rsidRDefault="00B80376" w:rsidP="00B80376">
            <w:pPr>
              <w:spacing w:after="0" w:line="259" w:lineRule="auto"/>
              <w:jc w:val="left"/>
              <w:rPr>
                <w:rFonts w:ascii="Trebuchet MS" w:hAnsi="Trebuchet MS" w:cstheme="minorHAnsi"/>
              </w:rPr>
            </w:pPr>
          </w:p>
          <w:p w14:paraId="30251BD7" w14:textId="77777777" w:rsidR="00B80376" w:rsidRPr="00BE2242" w:rsidRDefault="00B80376" w:rsidP="00B80376">
            <w:pPr>
              <w:spacing w:after="0" w:line="259" w:lineRule="auto"/>
              <w:jc w:val="left"/>
              <w:rPr>
                <w:rFonts w:ascii="Trebuchet MS" w:hAnsi="Trebuchet MS" w:cstheme="minorHAnsi"/>
              </w:rPr>
            </w:pPr>
            <w:r w:rsidRPr="00BE2242">
              <w:rPr>
                <w:rFonts w:ascii="Trebuchet MS" w:hAnsi="Trebuchet MS" w:cstheme="minorHAnsi"/>
              </w:rPr>
              <w:t xml:space="preserve">All employees are expected to operate within and </w:t>
            </w:r>
            <w:proofErr w:type="gramStart"/>
            <w:r w:rsidRPr="00BE2242">
              <w:rPr>
                <w:rFonts w:ascii="Trebuchet MS" w:hAnsi="Trebuchet MS" w:cstheme="minorHAnsi"/>
              </w:rPr>
              <w:t>demonstrate a commitment to the Club’s values at all times</w:t>
            </w:r>
            <w:proofErr w:type="gramEnd"/>
            <w:r w:rsidRPr="00BE2242">
              <w:rPr>
                <w:rFonts w:ascii="Trebuchet MS" w:hAnsi="Trebuchet MS" w:cstheme="minorHAnsi"/>
              </w:rPr>
              <w:t xml:space="preserve">. </w:t>
            </w:r>
          </w:p>
          <w:p w14:paraId="1AA9CB4B" w14:textId="77777777" w:rsidR="00B80376" w:rsidRPr="00BE2242" w:rsidRDefault="00B80376" w:rsidP="00B80376">
            <w:pPr>
              <w:spacing w:after="0" w:line="259" w:lineRule="auto"/>
              <w:jc w:val="left"/>
              <w:rPr>
                <w:rFonts w:ascii="Trebuchet MS" w:hAnsi="Trebuchet MS" w:cstheme="minorHAnsi"/>
                <w:sz w:val="16"/>
                <w:szCs w:val="16"/>
              </w:rPr>
            </w:pPr>
            <w:r w:rsidRPr="00BE2242">
              <w:rPr>
                <w:rFonts w:ascii="Trebuchet MS" w:hAnsi="Trebuchet MS" w:cstheme="minorHAnsi"/>
              </w:rPr>
              <w:t xml:space="preserve"> </w:t>
            </w:r>
          </w:p>
          <w:p w14:paraId="7EE8BAF5" w14:textId="77777777" w:rsidR="00B80376" w:rsidRPr="00BE2242" w:rsidRDefault="00B80376" w:rsidP="00B80376">
            <w:pPr>
              <w:spacing w:after="0" w:line="259" w:lineRule="auto"/>
              <w:jc w:val="left"/>
              <w:rPr>
                <w:rFonts w:ascii="Trebuchet MS" w:hAnsi="Trebuchet MS" w:cstheme="minorHAnsi"/>
              </w:rPr>
            </w:pPr>
            <w:r w:rsidRPr="00BE2242">
              <w:rPr>
                <w:rFonts w:ascii="Trebuchet MS" w:hAnsi="Trebuchet MS" w:cstheme="minorHAnsi"/>
              </w:rPr>
              <w:t xml:space="preserve">Our values are; </w:t>
            </w:r>
          </w:p>
          <w:p w14:paraId="41594A7B" w14:textId="77777777" w:rsidR="00B80376" w:rsidRPr="00BE2242" w:rsidRDefault="00B80376" w:rsidP="00B80376">
            <w:pPr>
              <w:spacing w:after="0" w:line="259" w:lineRule="auto"/>
              <w:jc w:val="left"/>
              <w:rPr>
                <w:rFonts w:ascii="Trebuchet MS" w:hAnsi="Trebuchet MS" w:cstheme="minorHAnsi"/>
                <w:sz w:val="16"/>
                <w:szCs w:val="16"/>
              </w:rPr>
            </w:pPr>
            <w:r w:rsidRPr="00BE2242">
              <w:rPr>
                <w:rFonts w:ascii="Trebuchet MS" w:hAnsi="Trebuchet MS" w:cstheme="minorHAnsi"/>
              </w:rPr>
              <w:t xml:space="preserve"> </w:t>
            </w:r>
          </w:p>
          <w:p w14:paraId="198B25BB" w14:textId="77777777" w:rsidR="00B80376" w:rsidRPr="00BE2242" w:rsidRDefault="00B80376" w:rsidP="00B80376">
            <w:pPr>
              <w:spacing w:after="0" w:line="259" w:lineRule="auto"/>
              <w:jc w:val="left"/>
              <w:rPr>
                <w:rFonts w:ascii="Trebuchet MS" w:hAnsi="Trebuchet MS" w:cstheme="minorHAnsi"/>
              </w:rPr>
            </w:pPr>
            <w:r w:rsidRPr="002709AD">
              <w:rPr>
                <w:rFonts w:ascii="Trebuchet MS" w:hAnsi="Trebuchet MS" w:cstheme="minorHAnsi"/>
                <w:b/>
                <w:bCs/>
              </w:rPr>
              <w:t>Pride</w:t>
            </w:r>
            <w:r>
              <w:rPr>
                <w:rFonts w:ascii="Trebuchet MS" w:hAnsi="Trebuchet MS" w:cstheme="minorHAnsi"/>
                <w:b/>
                <w:bCs/>
              </w:rPr>
              <w:t xml:space="preserve"> - </w:t>
            </w:r>
            <w:r>
              <w:rPr>
                <w:rFonts w:ascii="Trebuchet MS" w:hAnsi="Trebuchet MS" w:cstheme="minorHAnsi"/>
              </w:rPr>
              <w:t>We take pride in our collective achievements and of the people in our community that we represent</w:t>
            </w:r>
          </w:p>
          <w:p w14:paraId="0A3330A2" w14:textId="77777777" w:rsidR="00B80376" w:rsidRDefault="00B80376" w:rsidP="00B80376">
            <w:pPr>
              <w:spacing w:after="0" w:line="259" w:lineRule="auto"/>
              <w:jc w:val="left"/>
              <w:rPr>
                <w:rFonts w:ascii="Trebuchet MS" w:hAnsi="Trebuchet MS" w:cstheme="minorHAnsi"/>
              </w:rPr>
            </w:pPr>
            <w:r>
              <w:rPr>
                <w:rFonts w:ascii="Trebuchet MS" w:hAnsi="Trebuchet MS" w:cstheme="minorHAnsi"/>
                <w:b/>
                <w:bCs/>
              </w:rPr>
              <w:t xml:space="preserve">Integrity – </w:t>
            </w:r>
            <w:r>
              <w:rPr>
                <w:rFonts w:ascii="Trebuchet MS" w:hAnsi="Trebuchet MS" w:cstheme="minorHAnsi"/>
              </w:rPr>
              <w:t>We are honest and hard working – like the people who built this town</w:t>
            </w:r>
          </w:p>
          <w:p w14:paraId="68DD6515" w14:textId="77777777" w:rsidR="00B80376" w:rsidRDefault="00B80376" w:rsidP="00B80376">
            <w:pPr>
              <w:spacing w:after="0" w:line="259" w:lineRule="auto"/>
              <w:jc w:val="left"/>
              <w:rPr>
                <w:rFonts w:ascii="Trebuchet MS" w:hAnsi="Trebuchet MS" w:cstheme="minorHAnsi"/>
              </w:rPr>
            </w:pPr>
            <w:r w:rsidRPr="00F52E05">
              <w:rPr>
                <w:rFonts w:ascii="Trebuchet MS" w:hAnsi="Trebuchet MS" w:cstheme="minorHAnsi"/>
                <w:b/>
                <w:bCs/>
              </w:rPr>
              <w:t>Collaboration</w:t>
            </w:r>
            <w:r>
              <w:rPr>
                <w:rFonts w:ascii="Trebuchet MS" w:hAnsi="Trebuchet MS" w:cstheme="minorHAnsi"/>
              </w:rPr>
              <w:t xml:space="preserve"> – We support each other in the pursuit of shared goals</w:t>
            </w:r>
          </w:p>
          <w:p w14:paraId="107BB33E" w14:textId="77777777" w:rsidR="00B80376" w:rsidRDefault="00B80376" w:rsidP="00B80376">
            <w:pPr>
              <w:spacing w:after="0" w:line="259" w:lineRule="auto"/>
              <w:jc w:val="left"/>
              <w:rPr>
                <w:rFonts w:ascii="Trebuchet MS" w:hAnsi="Trebuchet MS" w:cstheme="minorHAnsi"/>
              </w:rPr>
            </w:pPr>
            <w:r>
              <w:rPr>
                <w:rFonts w:ascii="Trebuchet MS" w:hAnsi="Trebuchet MS" w:cstheme="minorHAnsi"/>
                <w:b/>
                <w:bCs/>
              </w:rPr>
              <w:t xml:space="preserve">Growth Mindset – </w:t>
            </w:r>
            <w:r>
              <w:rPr>
                <w:rFonts w:ascii="Trebuchet MS" w:hAnsi="Trebuchet MS" w:cstheme="minorHAnsi"/>
              </w:rPr>
              <w:t>We believe we can always learn, improve and adapt</w:t>
            </w:r>
          </w:p>
          <w:p w14:paraId="4F940958" w14:textId="4EF0309A" w:rsidR="00E17279" w:rsidRPr="007D35D9" w:rsidRDefault="00E17279" w:rsidP="00B80376">
            <w:pPr>
              <w:spacing w:after="0" w:line="259" w:lineRule="auto"/>
              <w:jc w:val="left"/>
              <w:rPr>
                <w:rFonts w:ascii="Trebuchet MS" w:hAnsi="Trebuchet MS" w:cstheme="minorHAnsi"/>
                <w:b/>
              </w:rPr>
            </w:pPr>
          </w:p>
        </w:tc>
      </w:tr>
      <w:tr w:rsidR="00DD3898" w:rsidRPr="007D35D9" w14:paraId="750A9CA8" w14:textId="77777777" w:rsidTr="005409E1">
        <w:tblPrEx>
          <w:tblCellMar>
            <w:bottom w:w="0" w:type="dxa"/>
            <w:right w:w="59" w:type="dxa"/>
          </w:tblCellMar>
        </w:tblPrEx>
        <w:trPr>
          <w:trHeight w:val="3059"/>
        </w:trPr>
        <w:tc>
          <w:tcPr>
            <w:tcW w:w="9620" w:type="dxa"/>
            <w:gridSpan w:val="2"/>
            <w:tcBorders>
              <w:top w:val="single" w:sz="4" w:space="0" w:color="000000"/>
              <w:left w:val="single" w:sz="4" w:space="0" w:color="000000"/>
              <w:bottom w:val="single" w:sz="4" w:space="0" w:color="000000"/>
              <w:right w:val="single" w:sz="4" w:space="0" w:color="000000"/>
            </w:tcBorders>
            <w:vAlign w:val="center"/>
          </w:tcPr>
          <w:p w14:paraId="35363953" w14:textId="77777777" w:rsidR="00B635F0" w:rsidRPr="00ED15FA" w:rsidRDefault="00B635F0" w:rsidP="00B635F0">
            <w:pPr>
              <w:spacing w:after="0" w:line="259" w:lineRule="auto"/>
              <w:ind w:left="0" w:firstLine="0"/>
              <w:rPr>
                <w:rFonts w:ascii="Trebuchet MS" w:hAnsi="Trebuchet MS" w:cstheme="minorHAnsi"/>
                <w:b/>
              </w:rPr>
            </w:pPr>
            <w:r w:rsidRPr="00ED15FA">
              <w:rPr>
                <w:rFonts w:ascii="Trebuchet MS" w:hAnsi="Trebuchet MS" w:cstheme="minorHAnsi"/>
                <w:b/>
              </w:rPr>
              <w:t>Environmental Responsibility</w:t>
            </w:r>
          </w:p>
          <w:p w14:paraId="7C41E536" w14:textId="77777777" w:rsidR="00B635F0" w:rsidRPr="00ED15FA" w:rsidRDefault="00B635F0" w:rsidP="00B635F0">
            <w:pPr>
              <w:spacing w:after="0" w:line="259" w:lineRule="auto"/>
              <w:ind w:left="0" w:firstLine="0"/>
              <w:rPr>
                <w:rFonts w:ascii="Trebuchet MS" w:hAnsi="Trebuchet MS" w:cstheme="minorHAnsi"/>
                <w:bCs/>
              </w:rPr>
            </w:pPr>
            <w:r w:rsidRPr="00ED15FA">
              <w:rPr>
                <w:rFonts w:ascii="Trebuchet MS" w:hAnsi="Trebuchet MS" w:cstheme="minorHAnsi"/>
                <w:bCs/>
              </w:rPr>
              <w:t>Grimsby Town Football Club is committed to operating in an environmentally responsible and sustainable way. As part of our ongoing efforts, we are proud to be working towards the goals of the EFL Green Clubs scheme — a league-wide initiative to improve environmental practices across football.</w:t>
            </w:r>
          </w:p>
          <w:p w14:paraId="07035470" w14:textId="77777777" w:rsidR="00B635F0" w:rsidRPr="00ED15FA" w:rsidRDefault="00B635F0" w:rsidP="00B635F0">
            <w:pPr>
              <w:spacing w:after="0" w:line="259" w:lineRule="auto"/>
              <w:ind w:left="0" w:firstLine="0"/>
              <w:rPr>
                <w:rFonts w:ascii="Trebuchet MS" w:hAnsi="Trebuchet MS" w:cstheme="minorHAnsi"/>
                <w:bCs/>
              </w:rPr>
            </w:pPr>
          </w:p>
          <w:p w14:paraId="25CAFE11" w14:textId="77777777" w:rsidR="00B635F0" w:rsidRPr="00ED15FA" w:rsidRDefault="00B635F0" w:rsidP="00B635F0">
            <w:pPr>
              <w:tabs>
                <w:tab w:val="center" w:pos="406"/>
                <w:tab w:val="center" w:pos="3413"/>
              </w:tabs>
              <w:spacing w:after="0" w:line="259" w:lineRule="auto"/>
              <w:rPr>
                <w:rFonts w:ascii="Trebuchet MS" w:hAnsi="Trebuchet MS" w:cstheme="minorHAnsi"/>
                <w:bCs/>
              </w:rPr>
            </w:pPr>
            <w:r w:rsidRPr="00ED15FA">
              <w:rPr>
                <w:rFonts w:ascii="Trebuchet MS" w:hAnsi="Trebuchet MS" w:cstheme="minorHAnsi"/>
                <w:bCs/>
              </w:rPr>
              <w:t>We strive to reduce our environmental impact, promote sustainability in our operations, and encourage awareness and positive action across our staff, fans, and wider community. All employees, workers, and volunteers are expected to support the Club’s environmental values and contribute to building a greener future for football.</w:t>
            </w:r>
          </w:p>
          <w:p w14:paraId="7781A08C" w14:textId="77777777" w:rsidR="00B635F0" w:rsidRPr="007D35D9" w:rsidRDefault="00B635F0" w:rsidP="00B635F0">
            <w:pPr>
              <w:tabs>
                <w:tab w:val="center" w:pos="406"/>
                <w:tab w:val="center" w:pos="3413"/>
              </w:tabs>
              <w:spacing w:after="0" w:line="259" w:lineRule="auto"/>
              <w:rPr>
                <w:rFonts w:ascii="Trebuchet MS" w:hAnsi="Trebuchet MS" w:cstheme="minorHAnsi"/>
                <w:b/>
                <w:bCs/>
              </w:rPr>
            </w:pPr>
            <w:r w:rsidRPr="007D35D9">
              <w:rPr>
                <w:rFonts w:ascii="Trebuchet MS" w:hAnsi="Trebuchet MS" w:cstheme="minorHAnsi"/>
                <w:b/>
                <w:bCs/>
              </w:rPr>
              <w:t xml:space="preserve"> </w:t>
            </w:r>
          </w:p>
          <w:p w14:paraId="42F91AE9" w14:textId="77777777" w:rsidR="00B635F0" w:rsidRPr="007D35D9" w:rsidRDefault="00B635F0" w:rsidP="00B635F0">
            <w:pPr>
              <w:tabs>
                <w:tab w:val="center" w:pos="406"/>
                <w:tab w:val="center" w:pos="3413"/>
              </w:tabs>
              <w:spacing w:after="0" w:line="259" w:lineRule="auto"/>
              <w:rPr>
                <w:rFonts w:ascii="Trebuchet MS" w:hAnsi="Trebuchet MS" w:cstheme="minorHAnsi"/>
                <w:b/>
                <w:bCs/>
              </w:rPr>
            </w:pPr>
            <w:r w:rsidRPr="007D35D9">
              <w:rPr>
                <w:rFonts w:ascii="Trebuchet MS" w:hAnsi="Trebuchet MS" w:cstheme="minorHAnsi"/>
                <w:b/>
                <w:bCs/>
              </w:rPr>
              <w:t>Safeguarding Statement</w:t>
            </w:r>
          </w:p>
          <w:p w14:paraId="698A46D1" w14:textId="77777777" w:rsidR="00B635F0" w:rsidRPr="007D35D9" w:rsidRDefault="00B635F0" w:rsidP="00B635F0">
            <w:pPr>
              <w:tabs>
                <w:tab w:val="center" w:pos="406"/>
                <w:tab w:val="center" w:pos="3413"/>
              </w:tabs>
              <w:spacing w:after="0" w:line="259" w:lineRule="auto"/>
              <w:rPr>
                <w:rFonts w:ascii="Trebuchet MS" w:hAnsi="Trebuchet MS" w:cstheme="minorHAnsi"/>
              </w:rPr>
            </w:pPr>
            <w:r w:rsidRPr="007D35D9">
              <w:rPr>
                <w:rFonts w:ascii="Trebuchet MS" w:hAnsi="Trebuchet MS" w:cstheme="minorHAnsi"/>
              </w:rPr>
              <w:t xml:space="preserve">Grimsby Town Football Club is committed to safeguarding the welfare of children and young people and expects all </w:t>
            </w:r>
            <w:r>
              <w:rPr>
                <w:rFonts w:ascii="Trebuchet MS" w:hAnsi="Trebuchet MS" w:cstheme="minorHAnsi"/>
              </w:rPr>
              <w:t>employees, workers, students</w:t>
            </w:r>
            <w:r w:rsidRPr="007D35D9">
              <w:rPr>
                <w:rFonts w:ascii="Trebuchet MS" w:hAnsi="Trebuchet MS" w:cstheme="minorHAnsi"/>
              </w:rPr>
              <w:t xml:space="preserve"> and </w:t>
            </w:r>
            <w:r>
              <w:rPr>
                <w:rFonts w:ascii="Trebuchet MS" w:hAnsi="Trebuchet MS" w:cstheme="minorHAnsi"/>
              </w:rPr>
              <w:t>v</w:t>
            </w:r>
            <w:r w:rsidRPr="007D35D9">
              <w:rPr>
                <w:rFonts w:ascii="Trebuchet MS" w:hAnsi="Trebuchet MS" w:cstheme="minorHAnsi"/>
              </w:rPr>
              <w:t xml:space="preserve">olunteers to endorse this commitment. This post requires an </w:t>
            </w:r>
            <w:r w:rsidRPr="00285B91">
              <w:rPr>
                <w:rFonts w:ascii="Trebuchet MS" w:hAnsi="Trebuchet MS" w:cstheme="minorHAnsi"/>
              </w:rPr>
              <w:t>Enhanced</w:t>
            </w:r>
            <w:r w:rsidRPr="007D35D9">
              <w:rPr>
                <w:rFonts w:ascii="Trebuchet MS" w:hAnsi="Trebuchet MS" w:cstheme="minorHAnsi"/>
              </w:rPr>
              <w:t xml:space="preserve"> Disclosure and Barring Service Check (DBS) as such </w:t>
            </w:r>
            <w:r w:rsidRPr="007D35D9">
              <w:rPr>
                <w:rFonts w:ascii="Trebuchet MS" w:hAnsi="Trebuchet MS" w:cstheme="minorHAnsi"/>
              </w:rPr>
              <w:lastRenderedPageBreak/>
              <w:t xml:space="preserve">it is exempt from Rehabilitation of Offenders Act (1974). Therefore, all convictions including spent convictions that have not been subject to filtering by the DBS should be declared. Relevant information and / or documents will be distributed as part of the recruitment process. </w:t>
            </w:r>
          </w:p>
          <w:p w14:paraId="78CBA886" w14:textId="77777777" w:rsidR="00B635F0" w:rsidRPr="007D35D9" w:rsidRDefault="00B635F0" w:rsidP="00B635F0">
            <w:pPr>
              <w:tabs>
                <w:tab w:val="center" w:pos="406"/>
                <w:tab w:val="center" w:pos="3413"/>
              </w:tabs>
              <w:spacing w:after="0" w:line="259" w:lineRule="auto"/>
              <w:rPr>
                <w:rFonts w:ascii="Trebuchet MS" w:hAnsi="Trebuchet MS" w:cstheme="minorHAnsi"/>
              </w:rPr>
            </w:pPr>
            <w:r w:rsidRPr="007D35D9">
              <w:rPr>
                <w:rFonts w:ascii="Trebuchet MS" w:hAnsi="Trebuchet MS" w:cstheme="minorHAnsi"/>
              </w:rPr>
              <w:t xml:space="preserve"> </w:t>
            </w:r>
          </w:p>
          <w:p w14:paraId="380D0C66" w14:textId="77777777" w:rsidR="00B635F0" w:rsidRPr="007D35D9" w:rsidRDefault="00B635F0" w:rsidP="00B635F0">
            <w:pPr>
              <w:tabs>
                <w:tab w:val="center" w:pos="406"/>
                <w:tab w:val="center" w:pos="3413"/>
              </w:tabs>
              <w:spacing w:after="0" w:line="259" w:lineRule="auto"/>
              <w:rPr>
                <w:rFonts w:ascii="Trebuchet MS" w:hAnsi="Trebuchet MS" w:cstheme="minorHAnsi"/>
                <w:b/>
                <w:bCs/>
              </w:rPr>
            </w:pPr>
            <w:r w:rsidRPr="007D35D9">
              <w:rPr>
                <w:rFonts w:ascii="Trebuchet MS" w:hAnsi="Trebuchet MS" w:cstheme="minorHAnsi"/>
                <w:b/>
                <w:bCs/>
              </w:rPr>
              <w:t xml:space="preserve">Equality, Diversity and Inclusion </w:t>
            </w:r>
          </w:p>
          <w:p w14:paraId="67A1784C" w14:textId="77777777" w:rsidR="00B635F0" w:rsidRPr="007D35D9" w:rsidRDefault="00B635F0" w:rsidP="00B635F0">
            <w:pPr>
              <w:tabs>
                <w:tab w:val="center" w:pos="406"/>
                <w:tab w:val="center" w:pos="3413"/>
              </w:tabs>
              <w:spacing w:after="0" w:line="259" w:lineRule="auto"/>
              <w:rPr>
                <w:rFonts w:ascii="Trebuchet MS" w:hAnsi="Trebuchet MS" w:cstheme="minorHAnsi"/>
              </w:rPr>
            </w:pPr>
            <w:r w:rsidRPr="007D35D9">
              <w:rPr>
                <w:rFonts w:ascii="Trebuchet MS" w:hAnsi="Trebuchet MS" w:cstheme="minorHAnsi"/>
              </w:rPr>
              <w:t xml:space="preserve">Grimsby Town Football Club’s commitment to Equality, Diversity and Inclusion is to confront and eliminate discrimination whether by reason of age, gender, gender reassignment, sexual orientation, marital status or civil partnership, nationality, ethnicity (race), religion or belief, ability or disability, pregnancy or maternity and to encourage equal opportunities (Protected Characteristics, Equality Act 2010). </w:t>
            </w:r>
          </w:p>
          <w:p w14:paraId="3890F43F" w14:textId="77777777" w:rsidR="00B635F0" w:rsidRPr="007D35D9" w:rsidRDefault="00B635F0" w:rsidP="00B635F0">
            <w:pPr>
              <w:tabs>
                <w:tab w:val="center" w:pos="406"/>
                <w:tab w:val="center" w:pos="3413"/>
              </w:tabs>
              <w:spacing w:after="0" w:line="259" w:lineRule="auto"/>
              <w:rPr>
                <w:rFonts w:ascii="Trebuchet MS" w:hAnsi="Trebuchet MS" w:cstheme="minorHAnsi"/>
              </w:rPr>
            </w:pPr>
            <w:r w:rsidRPr="007D35D9">
              <w:rPr>
                <w:rFonts w:ascii="Trebuchet MS" w:hAnsi="Trebuchet MS" w:cstheme="minorHAnsi"/>
              </w:rPr>
              <w:t xml:space="preserve"> </w:t>
            </w:r>
          </w:p>
          <w:p w14:paraId="2BF6D94C" w14:textId="77777777" w:rsidR="00B635F0" w:rsidRDefault="00B635F0" w:rsidP="00B635F0">
            <w:pPr>
              <w:tabs>
                <w:tab w:val="center" w:pos="406"/>
                <w:tab w:val="center" w:pos="3413"/>
              </w:tabs>
              <w:spacing w:after="0" w:line="259" w:lineRule="auto"/>
              <w:rPr>
                <w:rFonts w:ascii="Trebuchet MS" w:hAnsi="Trebuchet MS" w:cstheme="minorHAnsi"/>
              </w:rPr>
            </w:pPr>
            <w:r w:rsidRPr="007D35D9">
              <w:rPr>
                <w:rFonts w:ascii="Trebuchet MS" w:hAnsi="Trebuchet MS" w:cstheme="minorHAnsi"/>
              </w:rPr>
              <w:t>Employees</w:t>
            </w:r>
            <w:r>
              <w:rPr>
                <w:rFonts w:ascii="Trebuchet MS" w:hAnsi="Trebuchet MS" w:cstheme="minorHAnsi"/>
              </w:rPr>
              <w:t>, workers and volunteers</w:t>
            </w:r>
            <w:r w:rsidRPr="007D35D9">
              <w:rPr>
                <w:rFonts w:ascii="Trebuchet MS" w:hAnsi="Trebuchet MS" w:cstheme="minorHAnsi"/>
              </w:rPr>
              <w:t xml:space="preserve"> of Grimsby Town Football Club must ensure a positive commitment towards equality, diversity and inclusion by treating others fairly and not committing any form of direct or indirect discrimination, victimisation or harassment of any description and to promote positive working relationships between all internal and external stakeholders. </w:t>
            </w:r>
          </w:p>
          <w:p w14:paraId="37FB0C3B" w14:textId="77777777" w:rsidR="00B635F0" w:rsidRDefault="00B635F0" w:rsidP="00B635F0">
            <w:pPr>
              <w:tabs>
                <w:tab w:val="center" w:pos="406"/>
                <w:tab w:val="center" w:pos="3413"/>
              </w:tabs>
              <w:spacing w:after="0" w:line="259" w:lineRule="auto"/>
              <w:rPr>
                <w:rFonts w:ascii="Trebuchet MS" w:hAnsi="Trebuchet MS" w:cstheme="minorHAnsi"/>
              </w:rPr>
            </w:pPr>
          </w:p>
          <w:p w14:paraId="3511022F" w14:textId="77777777" w:rsidR="00B635F0" w:rsidRPr="003C58C8" w:rsidRDefault="00B635F0" w:rsidP="00B635F0">
            <w:pPr>
              <w:tabs>
                <w:tab w:val="center" w:pos="406"/>
                <w:tab w:val="center" w:pos="3413"/>
              </w:tabs>
              <w:spacing w:after="0" w:line="259" w:lineRule="auto"/>
              <w:rPr>
                <w:rFonts w:ascii="Trebuchet MS" w:hAnsi="Trebuchet MS" w:cstheme="minorHAnsi"/>
                <w:b/>
                <w:bCs/>
              </w:rPr>
            </w:pPr>
            <w:r w:rsidRPr="003C58C8">
              <w:rPr>
                <w:rFonts w:ascii="Trebuchet MS" w:hAnsi="Trebuchet MS" w:cstheme="minorHAnsi"/>
                <w:b/>
                <w:bCs/>
              </w:rPr>
              <w:t>Disability Confident Committed Employer</w:t>
            </w:r>
          </w:p>
          <w:p w14:paraId="07201678" w14:textId="688D9B3D" w:rsidR="003D011A" w:rsidRPr="007D35D9" w:rsidRDefault="00B635F0" w:rsidP="00B635F0">
            <w:pPr>
              <w:tabs>
                <w:tab w:val="center" w:pos="406"/>
                <w:tab w:val="center" w:pos="3413"/>
              </w:tabs>
              <w:spacing w:after="0" w:line="259" w:lineRule="auto"/>
              <w:rPr>
                <w:rFonts w:ascii="Trebuchet MS" w:hAnsi="Trebuchet MS" w:cstheme="minorHAnsi"/>
              </w:rPr>
            </w:pPr>
            <w:r w:rsidRPr="003C58C8">
              <w:rPr>
                <w:rFonts w:ascii="Trebuchet MS" w:hAnsi="Trebuchet MS" w:cstheme="minorHAnsi"/>
              </w:rPr>
              <w:t>As a Disability Confident Committed employer, Grimsby Town Football Club is dedicated to creating an inclusive and accessible environment for all. We actively support our employees, workers, students, and volunteers by making reasonable adjustments where needed and ensuring that individuals with disabilities or long-term health conditions are supported to remain in and thrive within their roles. This commitment reflects our ongoing efforts to promote equality, remove barriers, and value the contributions of everyone in our community.</w:t>
            </w:r>
          </w:p>
        </w:tc>
      </w:tr>
    </w:tbl>
    <w:p w14:paraId="2BF15719" w14:textId="04BAD706" w:rsidR="0080675C" w:rsidRDefault="0080675C">
      <w:pPr>
        <w:spacing w:after="0" w:line="259" w:lineRule="auto"/>
        <w:ind w:left="0" w:firstLine="0"/>
        <w:rPr>
          <w:rFonts w:ascii="Trebuchet MS" w:hAnsi="Trebuchet MS" w:cstheme="minorHAnsi"/>
        </w:rPr>
      </w:pPr>
    </w:p>
    <w:p w14:paraId="3A577FA7" w14:textId="77777777" w:rsidR="00935AC3" w:rsidRDefault="00935AC3" w:rsidP="00935AC3">
      <w:pPr>
        <w:spacing w:after="0" w:line="259" w:lineRule="auto"/>
        <w:ind w:left="0" w:firstLine="0"/>
        <w:rPr>
          <w:rFonts w:ascii="Trebuchet MS" w:hAnsi="Trebuchet MS" w:cstheme="minorHAnsi"/>
        </w:rPr>
      </w:pPr>
    </w:p>
    <w:p w14:paraId="57E96AE5" w14:textId="530322B6" w:rsidR="00935AC3" w:rsidRPr="00935AC3" w:rsidRDefault="00935AC3" w:rsidP="00935AC3">
      <w:pPr>
        <w:spacing w:after="0" w:line="259" w:lineRule="auto"/>
        <w:ind w:left="0" w:firstLine="0"/>
        <w:rPr>
          <w:rFonts w:ascii="Trebuchet MS" w:hAnsi="Trebuchet MS" w:cstheme="minorHAnsi"/>
        </w:rPr>
      </w:pPr>
      <w:r w:rsidRPr="00935AC3">
        <w:rPr>
          <w:rFonts w:ascii="Trebuchet MS" w:hAnsi="Trebuchet MS" w:cstheme="minorHAnsi"/>
        </w:rPr>
        <w:t>Signed by the employee:</w:t>
      </w:r>
      <w:r w:rsidRPr="00935AC3">
        <w:rPr>
          <w:rFonts w:ascii="Trebuchet MS" w:hAnsi="Trebuchet MS" w:cstheme="minorHAnsi"/>
        </w:rPr>
        <w:tab/>
        <w:t>__________________________________________</w:t>
      </w:r>
    </w:p>
    <w:p w14:paraId="3D3F9EEE" w14:textId="77777777" w:rsidR="00935AC3" w:rsidRDefault="00935AC3" w:rsidP="00935AC3">
      <w:pPr>
        <w:spacing w:after="0" w:line="259" w:lineRule="auto"/>
        <w:ind w:left="0" w:firstLine="0"/>
        <w:rPr>
          <w:rFonts w:ascii="Trebuchet MS" w:hAnsi="Trebuchet MS" w:cstheme="minorHAnsi"/>
        </w:rPr>
      </w:pPr>
    </w:p>
    <w:p w14:paraId="30B6BFD7" w14:textId="49C8F3D9" w:rsidR="00935AC3" w:rsidRPr="00935AC3" w:rsidRDefault="00935AC3" w:rsidP="00935AC3">
      <w:pPr>
        <w:spacing w:after="0" w:line="259" w:lineRule="auto"/>
        <w:ind w:left="0" w:firstLine="0"/>
        <w:rPr>
          <w:rFonts w:ascii="Trebuchet MS" w:hAnsi="Trebuchet MS" w:cstheme="minorHAnsi"/>
        </w:rPr>
      </w:pPr>
      <w:r w:rsidRPr="00935AC3">
        <w:rPr>
          <w:rFonts w:ascii="Trebuchet MS" w:hAnsi="Trebuchet MS" w:cstheme="minorHAnsi"/>
        </w:rPr>
        <w:t>Name:</w:t>
      </w:r>
      <w:r w:rsidRPr="00935AC3">
        <w:rPr>
          <w:rFonts w:ascii="Trebuchet MS" w:hAnsi="Trebuchet MS" w:cstheme="minorHAnsi"/>
        </w:rPr>
        <w:tab/>
      </w:r>
      <w:r w:rsidRPr="00935AC3">
        <w:rPr>
          <w:rFonts w:ascii="Trebuchet MS" w:hAnsi="Trebuchet MS" w:cstheme="minorHAnsi"/>
        </w:rPr>
        <w:tab/>
      </w:r>
      <w:r w:rsidRPr="00935AC3">
        <w:rPr>
          <w:rFonts w:ascii="Trebuchet MS" w:hAnsi="Trebuchet MS" w:cstheme="minorHAnsi"/>
        </w:rPr>
        <w:tab/>
      </w:r>
      <w:r w:rsidRPr="00935AC3">
        <w:rPr>
          <w:rFonts w:ascii="Trebuchet MS" w:hAnsi="Trebuchet MS" w:cstheme="minorHAnsi"/>
        </w:rPr>
        <w:tab/>
        <w:t>__________________________________________</w:t>
      </w:r>
    </w:p>
    <w:p w14:paraId="1CB062C3" w14:textId="77777777" w:rsidR="00935AC3" w:rsidRDefault="00935AC3" w:rsidP="00935AC3">
      <w:pPr>
        <w:spacing w:after="0" w:line="259" w:lineRule="auto"/>
        <w:ind w:left="0" w:firstLine="0"/>
        <w:rPr>
          <w:rFonts w:ascii="Trebuchet MS" w:hAnsi="Trebuchet MS" w:cstheme="minorHAnsi"/>
        </w:rPr>
      </w:pPr>
    </w:p>
    <w:p w14:paraId="038DF5F7" w14:textId="4CC0D4CC" w:rsidR="00935AC3" w:rsidRPr="007D35D9" w:rsidRDefault="00935AC3" w:rsidP="00935AC3">
      <w:pPr>
        <w:spacing w:after="0" w:line="259" w:lineRule="auto"/>
        <w:ind w:left="0" w:firstLine="0"/>
        <w:rPr>
          <w:rFonts w:ascii="Trebuchet MS" w:hAnsi="Trebuchet MS" w:cstheme="minorHAnsi"/>
        </w:rPr>
      </w:pPr>
      <w:r w:rsidRPr="00935AC3">
        <w:rPr>
          <w:rFonts w:ascii="Trebuchet MS" w:hAnsi="Trebuchet MS" w:cstheme="minorHAnsi"/>
        </w:rPr>
        <w:t>Date:</w:t>
      </w:r>
      <w:r w:rsidRPr="00935AC3">
        <w:rPr>
          <w:rFonts w:ascii="Trebuchet MS" w:hAnsi="Trebuchet MS" w:cstheme="minorHAnsi"/>
        </w:rPr>
        <w:tab/>
      </w:r>
      <w:r w:rsidRPr="00935AC3">
        <w:rPr>
          <w:rFonts w:ascii="Trebuchet MS" w:hAnsi="Trebuchet MS" w:cstheme="minorHAnsi"/>
        </w:rPr>
        <w:tab/>
      </w:r>
      <w:r w:rsidRPr="00935AC3">
        <w:rPr>
          <w:rFonts w:ascii="Trebuchet MS" w:hAnsi="Trebuchet MS" w:cstheme="minorHAnsi"/>
        </w:rPr>
        <w:tab/>
      </w:r>
      <w:r w:rsidRPr="00935AC3">
        <w:rPr>
          <w:rFonts w:ascii="Trebuchet MS" w:hAnsi="Trebuchet MS" w:cstheme="minorHAnsi"/>
        </w:rPr>
        <w:tab/>
        <w:t>__________________________________________</w:t>
      </w:r>
    </w:p>
    <w:sectPr w:rsidR="00935AC3" w:rsidRPr="007D35D9">
      <w:headerReference w:type="even" r:id="rId11"/>
      <w:headerReference w:type="default" r:id="rId12"/>
      <w:footerReference w:type="even" r:id="rId13"/>
      <w:footerReference w:type="default" r:id="rId14"/>
      <w:headerReference w:type="first" r:id="rId15"/>
      <w:footerReference w:type="first" r:id="rId16"/>
      <w:pgSz w:w="12240" w:h="15840"/>
      <w:pgMar w:top="1445" w:right="1418" w:bottom="48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47417" w14:textId="77777777" w:rsidR="00776B30" w:rsidRDefault="00776B30" w:rsidP="007A5B15">
      <w:pPr>
        <w:spacing w:after="0" w:line="240" w:lineRule="auto"/>
      </w:pPr>
      <w:r>
        <w:separator/>
      </w:r>
    </w:p>
  </w:endnote>
  <w:endnote w:type="continuationSeparator" w:id="0">
    <w:p w14:paraId="4F7192FA" w14:textId="77777777" w:rsidR="00776B30" w:rsidRDefault="00776B30" w:rsidP="007A5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50DE" w14:textId="77777777" w:rsidR="007A5B15" w:rsidRDefault="007A5B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B925" w14:textId="77777777" w:rsidR="007A5B15" w:rsidRDefault="007A5B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8BD6" w14:textId="77777777" w:rsidR="007A5B15" w:rsidRDefault="007A5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A8981" w14:textId="77777777" w:rsidR="00776B30" w:rsidRDefault="00776B30" w:rsidP="007A5B15">
      <w:pPr>
        <w:spacing w:after="0" w:line="240" w:lineRule="auto"/>
      </w:pPr>
      <w:r>
        <w:separator/>
      </w:r>
    </w:p>
  </w:footnote>
  <w:footnote w:type="continuationSeparator" w:id="0">
    <w:p w14:paraId="2EC9DB3B" w14:textId="77777777" w:rsidR="00776B30" w:rsidRDefault="00776B30" w:rsidP="007A5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02C9" w14:textId="696956D3" w:rsidR="007A5B15" w:rsidRDefault="007A5B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7696" w14:textId="0934CE2C" w:rsidR="007A5B15" w:rsidRDefault="007A5B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D749" w14:textId="7E32440B" w:rsidR="007A5B15" w:rsidRDefault="007A5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9DF"/>
    <w:multiLevelType w:val="hybridMultilevel"/>
    <w:tmpl w:val="B51A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3483"/>
    <w:multiLevelType w:val="hybridMultilevel"/>
    <w:tmpl w:val="8CFAE4FE"/>
    <w:lvl w:ilvl="0" w:tplc="90FA291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A6D0B"/>
    <w:multiLevelType w:val="hybridMultilevel"/>
    <w:tmpl w:val="260CF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C5B73"/>
    <w:multiLevelType w:val="hybridMultilevel"/>
    <w:tmpl w:val="37F41196"/>
    <w:lvl w:ilvl="0" w:tplc="12E2C3F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9691B4">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2D099C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E44B7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F477C8">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60C929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B2B05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424DC8">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1AB04A">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513315A"/>
    <w:multiLevelType w:val="hybridMultilevel"/>
    <w:tmpl w:val="96BAC410"/>
    <w:lvl w:ilvl="0" w:tplc="0F0A463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382101"/>
    <w:multiLevelType w:val="hybridMultilevel"/>
    <w:tmpl w:val="B68E153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6" w15:restartNumberingAfterBreak="0">
    <w:nsid w:val="339634B9"/>
    <w:multiLevelType w:val="hybridMultilevel"/>
    <w:tmpl w:val="A74A5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006E72"/>
    <w:multiLevelType w:val="hybridMultilevel"/>
    <w:tmpl w:val="BA363C2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8" w15:restartNumberingAfterBreak="0">
    <w:nsid w:val="58FB6115"/>
    <w:multiLevelType w:val="hybridMultilevel"/>
    <w:tmpl w:val="65446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854AD4"/>
    <w:multiLevelType w:val="hybridMultilevel"/>
    <w:tmpl w:val="BD142E48"/>
    <w:lvl w:ilvl="0" w:tplc="DF50B18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DC6F1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638A40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3105DC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6E804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F050C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CCAEC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D8441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B83EA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1DA4160"/>
    <w:multiLevelType w:val="hybridMultilevel"/>
    <w:tmpl w:val="9B1ADDF8"/>
    <w:lvl w:ilvl="0" w:tplc="121287A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8497B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420EB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508E8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36691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4A56C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6C74E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D43D9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7CDB7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7462CF4"/>
    <w:multiLevelType w:val="hybridMultilevel"/>
    <w:tmpl w:val="9BF80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D4576C"/>
    <w:multiLevelType w:val="hybridMultilevel"/>
    <w:tmpl w:val="2B06D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2403EB"/>
    <w:multiLevelType w:val="hybridMultilevel"/>
    <w:tmpl w:val="E0C6C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3352CC"/>
    <w:multiLevelType w:val="hybridMultilevel"/>
    <w:tmpl w:val="3214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547A29"/>
    <w:multiLevelType w:val="hybridMultilevel"/>
    <w:tmpl w:val="86A62478"/>
    <w:lvl w:ilvl="0" w:tplc="3E8497BC">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1F2DDC"/>
    <w:multiLevelType w:val="hybridMultilevel"/>
    <w:tmpl w:val="14184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3825581">
    <w:abstractNumId w:val="10"/>
  </w:num>
  <w:num w:numId="2" w16cid:durableId="1678069739">
    <w:abstractNumId w:val="3"/>
  </w:num>
  <w:num w:numId="3" w16cid:durableId="757823453">
    <w:abstractNumId w:val="11"/>
  </w:num>
  <w:num w:numId="4" w16cid:durableId="413010861">
    <w:abstractNumId w:val="5"/>
  </w:num>
  <w:num w:numId="5" w16cid:durableId="797841700">
    <w:abstractNumId w:val="7"/>
  </w:num>
  <w:num w:numId="6" w16cid:durableId="1529947546">
    <w:abstractNumId w:val="0"/>
  </w:num>
  <w:num w:numId="7" w16cid:durableId="375617233">
    <w:abstractNumId w:val="15"/>
  </w:num>
  <w:num w:numId="8" w16cid:durableId="1874149069">
    <w:abstractNumId w:val="4"/>
  </w:num>
  <w:num w:numId="9" w16cid:durableId="495611700">
    <w:abstractNumId w:val="13"/>
  </w:num>
  <w:num w:numId="10" w16cid:durableId="2143039613">
    <w:abstractNumId w:val="12"/>
  </w:num>
  <w:num w:numId="11" w16cid:durableId="1598127672">
    <w:abstractNumId w:val="14"/>
  </w:num>
  <w:num w:numId="12" w16cid:durableId="543100574">
    <w:abstractNumId w:val="16"/>
  </w:num>
  <w:num w:numId="13" w16cid:durableId="280116843">
    <w:abstractNumId w:val="1"/>
  </w:num>
  <w:num w:numId="14" w16cid:durableId="177348932">
    <w:abstractNumId w:val="8"/>
  </w:num>
  <w:num w:numId="15" w16cid:durableId="1312054017">
    <w:abstractNumId w:val="2"/>
  </w:num>
  <w:num w:numId="16" w16cid:durableId="1572689149">
    <w:abstractNumId w:val="6"/>
  </w:num>
  <w:num w:numId="17" w16cid:durableId="2858193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75C"/>
    <w:rsid w:val="00012184"/>
    <w:rsid w:val="000220E5"/>
    <w:rsid w:val="000348C9"/>
    <w:rsid w:val="00040396"/>
    <w:rsid w:val="000511C0"/>
    <w:rsid w:val="000537B3"/>
    <w:rsid w:val="00060ACA"/>
    <w:rsid w:val="000611EE"/>
    <w:rsid w:val="000B0CA3"/>
    <w:rsid w:val="000B552A"/>
    <w:rsid w:val="000B5904"/>
    <w:rsid w:val="000B5FBF"/>
    <w:rsid w:val="000C71EE"/>
    <w:rsid w:val="000C76DA"/>
    <w:rsid w:val="000D41B8"/>
    <w:rsid w:val="000E5BFD"/>
    <w:rsid w:val="000E7205"/>
    <w:rsid w:val="00105296"/>
    <w:rsid w:val="00113717"/>
    <w:rsid w:val="001157DC"/>
    <w:rsid w:val="001252D7"/>
    <w:rsid w:val="001570E9"/>
    <w:rsid w:val="00176BA2"/>
    <w:rsid w:val="00180587"/>
    <w:rsid w:val="001A2417"/>
    <w:rsid w:val="001B1091"/>
    <w:rsid w:val="001B2B81"/>
    <w:rsid w:val="001C4461"/>
    <w:rsid w:val="001D4429"/>
    <w:rsid w:val="001F5356"/>
    <w:rsid w:val="00205100"/>
    <w:rsid w:val="00205152"/>
    <w:rsid w:val="00212504"/>
    <w:rsid w:val="00281E59"/>
    <w:rsid w:val="00297BCF"/>
    <w:rsid w:val="002A0C81"/>
    <w:rsid w:val="002A70B1"/>
    <w:rsid w:val="002C7D01"/>
    <w:rsid w:val="002F0650"/>
    <w:rsid w:val="002F46EB"/>
    <w:rsid w:val="00304B64"/>
    <w:rsid w:val="00313C85"/>
    <w:rsid w:val="00323B56"/>
    <w:rsid w:val="003271E2"/>
    <w:rsid w:val="00344170"/>
    <w:rsid w:val="00351CB3"/>
    <w:rsid w:val="00352AB7"/>
    <w:rsid w:val="00370A63"/>
    <w:rsid w:val="00377A9A"/>
    <w:rsid w:val="00381F45"/>
    <w:rsid w:val="00386E7A"/>
    <w:rsid w:val="003B7EFA"/>
    <w:rsid w:val="003D011A"/>
    <w:rsid w:val="003D12EB"/>
    <w:rsid w:val="003F54BE"/>
    <w:rsid w:val="00411E79"/>
    <w:rsid w:val="0044069A"/>
    <w:rsid w:val="00463438"/>
    <w:rsid w:val="00477F1E"/>
    <w:rsid w:val="00484BC5"/>
    <w:rsid w:val="00486CBB"/>
    <w:rsid w:val="004A2BA2"/>
    <w:rsid w:val="004B2536"/>
    <w:rsid w:val="004D6E3F"/>
    <w:rsid w:val="004E1084"/>
    <w:rsid w:val="004F48B1"/>
    <w:rsid w:val="00507AA1"/>
    <w:rsid w:val="00511C84"/>
    <w:rsid w:val="00516E47"/>
    <w:rsid w:val="00525582"/>
    <w:rsid w:val="0053579F"/>
    <w:rsid w:val="005409E1"/>
    <w:rsid w:val="00573920"/>
    <w:rsid w:val="005962F0"/>
    <w:rsid w:val="00597012"/>
    <w:rsid w:val="005B3C4F"/>
    <w:rsid w:val="005B5BA4"/>
    <w:rsid w:val="005D13ED"/>
    <w:rsid w:val="005D7252"/>
    <w:rsid w:val="005E3470"/>
    <w:rsid w:val="005E3F14"/>
    <w:rsid w:val="005F0625"/>
    <w:rsid w:val="005F0C94"/>
    <w:rsid w:val="005F0F3A"/>
    <w:rsid w:val="006002BF"/>
    <w:rsid w:val="00606698"/>
    <w:rsid w:val="006316A2"/>
    <w:rsid w:val="006413C3"/>
    <w:rsid w:val="00646D5B"/>
    <w:rsid w:val="00670551"/>
    <w:rsid w:val="0068537D"/>
    <w:rsid w:val="006A64B4"/>
    <w:rsid w:val="006A6BC9"/>
    <w:rsid w:val="006C27A9"/>
    <w:rsid w:val="006E6FF4"/>
    <w:rsid w:val="006F55E9"/>
    <w:rsid w:val="00700008"/>
    <w:rsid w:val="00711FE1"/>
    <w:rsid w:val="00714684"/>
    <w:rsid w:val="0073503F"/>
    <w:rsid w:val="00764C7A"/>
    <w:rsid w:val="00771FB8"/>
    <w:rsid w:val="0077567B"/>
    <w:rsid w:val="00776B30"/>
    <w:rsid w:val="007832DD"/>
    <w:rsid w:val="00791CCF"/>
    <w:rsid w:val="00792FAD"/>
    <w:rsid w:val="00797E52"/>
    <w:rsid w:val="007A3CE2"/>
    <w:rsid w:val="007A5B15"/>
    <w:rsid w:val="007C0EF2"/>
    <w:rsid w:val="007C4BE0"/>
    <w:rsid w:val="007C78D2"/>
    <w:rsid w:val="007C7F79"/>
    <w:rsid w:val="007D00FB"/>
    <w:rsid w:val="007D35D9"/>
    <w:rsid w:val="007D7D1F"/>
    <w:rsid w:val="0080675C"/>
    <w:rsid w:val="00831A99"/>
    <w:rsid w:val="008344D6"/>
    <w:rsid w:val="00836190"/>
    <w:rsid w:val="0084728C"/>
    <w:rsid w:val="008524CA"/>
    <w:rsid w:val="0087069C"/>
    <w:rsid w:val="00874D7B"/>
    <w:rsid w:val="00893A56"/>
    <w:rsid w:val="008A1D43"/>
    <w:rsid w:val="008A2271"/>
    <w:rsid w:val="008A4F2A"/>
    <w:rsid w:val="008A6689"/>
    <w:rsid w:val="008A7654"/>
    <w:rsid w:val="008E1B54"/>
    <w:rsid w:val="008F3A11"/>
    <w:rsid w:val="009025F4"/>
    <w:rsid w:val="00904972"/>
    <w:rsid w:val="00907ADB"/>
    <w:rsid w:val="00926374"/>
    <w:rsid w:val="00933518"/>
    <w:rsid w:val="00935AC3"/>
    <w:rsid w:val="00951DE3"/>
    <w:rsid w:val="00973D2D"/>
    <w:rsid w:val="00985C48"/>
    <w:rsid w:val="00986CC7"/>
    <w:rsid w:val="00996078"/>
    <w:rsid w:val="009C1082"/>
    <w:rsid w:val="009F45F9"/>
    <w:rsid w:val="00A01FD7"/>
    <w:rsid w:val="00A204AA"/>
    <w:rsid w:val="00A25F99"/>
    <w:rsid w:val="00A27D5F"/>
    <w:rsid w:val="00A46FBF"/>
    <w:rsid w:val="00A705FE"/>
    <w:rsid w:val="00A84907"/>
    <w:rsid w:val="00A856EA"/>
    <w:rsid w:val="00A87762"/>
    <w:rsid w:val="00A95059"/>
    <w:rsid w:val="00AD44AB"/>
    <w:rsid w:val="00AF1CF0"/>
    <w:rsid w:val="00AF3F3A"/>
    <w:rsid w:val="00B16902"/>
    <w:rsid w:val="00B273FD"/>
    <w:rsid w:val="00B362CD"/>
    <w:rsid w:val="00B368AE"/>
    <w:rsid w:val="00B37E74"/>
    <w:rsid w:val="00B52E20"/>
    <w:rsid w:val="00B53E50"/>
    <w:rsid w:val="00B635F0"/>
    <w:rsid w:val="00B73A33"/>
    <w:rsid w:val="00B80376"/>
    <w:rsid w:val="00B91806"/>
    <w:rsid w:val="00B972F4"/>
    <w:rsid w:val="00BA489B"/>
    <w:rsid w:val="00BC07ED"/>
    <w:rsid w:val="00BD0604"/>
    <w:rsid w:val="00BE07BE"/>
    <w:rsid w:val="00BE4956"/>
    <w:rsid w:val="00BE5823"/>
    <w:rsid w:val="00BE74DA"/>
    <w:rsid w:val="00BF456D"/>
    <w:rsid w:val="00C23140"/>
    <w:rsid w:val="00C231FE"/>
    <w:rsid w:val="00C44C2B"/>
    <w:rsid w:val="00C567C2"/>
    <w:rsid w:val="00C63D81"/>
    <w:rsid w:val="00C87985"/>
    <w:rsid w:val="00C977A1"/>
    <w:rsid w:val="00CA1DF2"/>
    <w:rsid w:val="00CA2A6F"/>
    <w:rsid w:val="00CA47A2"/>
    <w:rsid w:val="00CE0069"/>
    <w:rsid w:val="00CF1B15"/>
    <w:rsid w:val="00D05384"/>
    <w:rsid w:val="00D25914"/>
    <w:rsid w:val="00D713D2"/>
    <w:rsid w:val="00DA2DFA"/>
    <w:rsid w:val="00DB76FD"/>
    <w:rsid w:val="00DD3898"/>
    <w:rsid w:val="00E0033A"/>
    <w:rsid w:val="00E17279"/>
    <w:rsid w:val="00E26854"/>
    <w:rsid w:val="00E470BD"/>
    <w:rsid w:val="00E812FE"/>
    <w:rsid w:val="00E828F8"/>
    <w:rsid w:val="00E90F28"/>
    <w:rsid w:val="00EB33FB"/>
    <w:rsid w:val="00EF23B2"/>
    <w:rsid w:val="00F008A3"/>
    <w:rsid w:val="00F249E9"/>
    <w:rsid w:val="00F25A7B"/>
    <w:rsid w:val="00F35F2A"/>
    <w:rsid w:val="00F62E18"/>
    <w:rsid w:val="00F710BE"/>
    <w:rsid w:val="00F80967"/>
    <w:rsid w:val="00FA039C"/>
    <w:rsid w:val="00FA3EF0"/>
    <w:rsid w:val="00FB6638"/>
    <w:rsid w:val="00FD4C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20A1F"/>
  <w15:docId w15:val="{9ED0C97E-8535-4729-A466-F2BEA702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249E9"/>
    <w:pPr>
      <w:ind w:left="720"/>
      <w:contextualSpacing/>
    </w:pPr>
  </w:style>
  <w:style w:type="paragraph" w:styleId="Header">
    <w:name w:val="header"/>
    <w:basedOn w:val="Normal"/>
    <w:link w:val="HeaderChar"/>
    <w:uiPriority w:val="99"/>
    <w:unhideWhenUsed/>
    <w:rsid w:val="007A5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B15"/>
    <w:rPr>
      <w:rFonts w:ascii="Calibri" w:eastAsia="Calibri" w:hAnsi="Calibri" w:cs="Calibri"/>
      <w:color w:val="000000"/>
    </w:rPr>
  </w:style>
  <w:style w:type="paragraph" w:styleId="Footer">
    <w:name w:val="footer"/>
    <w:basedOn w:val="Normal"/>
    <w:link w:val="FooterChar"/>
    <w:uiPriority w:val="99"/>
    <w:unhideWhenUsed/>
    <w:rsid w:val="007A5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B15"/>
    <w:rPr>
      <w:rFonts w:ascii="Calibri" w:eastAsia="Calibri" w:hAnsi="Calibri" w:cs="Calibri"/>
      <w:color w:val="000000"/>
    </w:rPr>
  </w:style>
  <w:style w:type="paragraph" w:styleId="Revision">
    <w:name w:val="Revision"/>
    <w:hidden/>
    <w:uiPriority w:val="99"/>
    <w:semiHidden/>
    <w:rsid w:val="008E1B54"/>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75555">
      <w:bodyDiv w:val="1"/>
      <w:marLeft w:val="0"/>
      <w:marRight w:val="0"/>
      <w:marTop w:val="0"/>
      <w:marBottom w:val="0"/>
      <w:divBdr>
        <w:top w:val="none" w:sz="0" w:space="0" w:color="auto"/>
        <w:left w:val="none" w:sz="0" w:space="0" w:color="auto"/>
        <w:bottom w:val="none" w:sz="0" w:space="0" w:color="auto"/>
        <w:right w:val="none" w:sz="0" w:space="0" w:color="auto"/>
      </w:divBdr>
    </w:div>
    <w:div w:id="1537229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e7693e-9b4e-412d-b53a-f6ace7ffacdf" xsi:nil="true"/>
    <lcf76f155ced4ddcb4097134ff3c332f xmlns="ae825b66-5f97-4356-ad61-4b23dc28df3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9B3DBAAC08D0458976D5186740E166" ma:contentTypeVersion="12" ma:contentTypeDescription="Create a new document." ma:contentTypeScope="" ma:versionID="85e71dec13c984ce07fdc9938a87b73b">
  <xsd:schema xmlns:xsd="http://www.w3.org/2001/XMLSchema" xmlns:xs="http://www.w3.org/2001/XMLSchema" xmlns:p="http://schemas.microsoft.com/office/2006/metadata/properties" xmlns:ns2="ae825b66-5f97-4356-ad61-4b23dc28df3f" xmlns:ns3="78e7693e-9b4e-412d-b53a-f6ace7ffacdf" targetNamespace="http://schemas.microsoft.com/office/2006/metadata/properties" ma:root="true" ma:fieldsID="420938fa2c2cb1481fe0c16ec4b2e591" ns2:_="" ns3:_="">
    <xsd:import namespace="ae825b66-5f97-4356-ad61-4b23dc28df3f"/>
    <xsd:import namespace="78e7693e-9b4e-412d-b53a-f6ace7ffac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25b66-5f97-4356-ad61-4b23dc28d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4e2238-181e-4ff5-8518-463d25f27d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e7693e-9b4e-412d-b53a-f6ace7ffac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94f140-107d-432a-b7e1-7f0cbe3983e6}" ma:internalName="TaxCatchAll" ma:showField="CatchAllData" ma:web="78e7693e-9b4e-412d-b53a-f6ace7ffac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6D9E54-583C-4BD2-8C38-C12A9E9184F2}">
  <ds:schemaRefs>
    <ds:schemaRef ds:uri="http://schemas.microsoft.com/sharepoint/v3/contenttype/forms"/>
  </ds:schemaRefs>
</ds:datastoreItem>
</file>

<file path=customXml/itemProps2.xml><?xml version="1.0" encoding="utf-8"?>
<ds:datastoreItem xmlns:ds="http://schemas.openxmlformats.org/officeDocument/2006/customXml" ds:itemID="{92C345C1-8404-406D-BEE7-54108B71F942}">
  <ds:schemaRefs>
    <ds:schemaRef ds:uri="http://schemas.microsoft.com/office/2006/metadata/properties"/>
    <ds:schemaRef ds:uri="http://schemas.microsoft.com/office/infopath/2007/PartnerControls"/>
    <ds:schemaRef ds:uri="78e7693e-9b4e-412d-b53a-f6ace7ffacdf"/>
    <ds:schemaRef ds:uri="ae825b66-5f97-4356-ad61-4b23dc28df3f"/>
  </ds:schemaRefs>
</ds:datastoreItem>
</file>

<file path=customXml/itemProps3.xml><?xml version="1.0" encoding="utf-8"?>
<ds:datastoreItem xmlns:ds="http://schemas.openxmlformats.org/officeDocument/2006/customXml" ds:itemID="{8A18130E-6389-4B4A-A462-0D26F76AF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25b66-5f97-4356-ad61-4b23dc28df3f"/>
    <ds:schemaRef ds:uri="78e7693e-9b4e-412d-b53a-f6ace7ffa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Term</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dc:title>
  <dc:subject/>
  <dc:creator>GTFC</dc:creator>
  <cp:keywords/>
  <cp:lastModifiedBy>Sam Tucker</cp:lastModifiedBy>
  <cp:revision>3</cp:revision>
  <dcterms:created xsi:type="dcterms:W3CDTF">2026-05-26T15:20:00Z</dcterms:created>
  <dcterms:modified xsi:type="dcterms:W3CDTF">2026-05-26T15:22:00Z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0x010100199B3DBAAC08D0458976D5186740E166</vt:lpwstr>
  </property>
  <property fmtid="{D5CDD505-2E9C-101B-9397-08002B2CF9AE}" pid="3" name="MediaServiceImageTags">
    <vt:lpwstr/>
  </property>
</Properties>
</file>