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807" w:type="dxa"/>
        <w:tblInd w:w="-572" w:type="dxa"/>
        <w:tblLook w:val="04A0" w:firstRow="1" w:lastRow="0" w:firstColumn="1" w:lastColumn="0" w:noHBand="0" w:noVBand="1"/>
      </w:tblPr>
      <w:tblGrid>
        <w:gridCol w:w="2127"/>
        <w:gridCol w:w="7680"/>
      </w:tblGrid>
      <w:tr w:rsidR="00AB2075" w:rsidRPr="00AB2075" w14:paraId="488CD6DE" w14:textId="77777777" w:rsidTr="00432749">
        <w:trPr>
          <w:trHeight w:val="420"/>
        </w:trPr>
        <w:tc>
          <w:tcPr>
            <w:tcW w:w="2127" w:type="dxa"/>
            <w:shd w:val="clear" w:color="auto" w:fill="2F5496" w:themeFill="accent5" w:themeFillShade="BF"/>
          </w:tcPr>
          <w:p w14:paraId="6355A653" w14:textId="77777777" w:rsidR="00AB2075" w:rsidRPr="00AB2075" w:rsidRDefault="00AB2075" w:rsidP="00AB2075">
            <w:pPr>
              <w:rPr>
                <w:rFonts w:cstheme="minorHAnsi"/>
                <w:b/>
                <w:color w:val="FFFFFF" w:themeColor="background1"/>
              </w:rPr>
            </w:pPr>
            <w:r w:rsidRPr="00AB2075">
              <w:rPr>
                <w:rFonts w:cstheme="minorHAnsi"/>
                <w:b/>
                <w:color w:val="FFFFFF" w:themeColor="background1"/>
              </w:rPr>
              <w:t>Job title:</w:t>
            </w:r>
          </w:p>
        </w:tc>
        <w:tc>
          <w:tcPr>
            <w:tcW w:w="7680" w:type="dxa"/>
          </w:tcPr>
          <w:p w14:paraId="67DA9B83" w14:textId="14C39C69" w:rsidR="00AB2075" w:rsidRPr="00AB2075" w:rsidRDefault="003E54F8" w:rsidP="00AB2075">
            <w:pPr>
              <w:rPr>
                <w:rFonts w:cstheme="minorHAnsi"/>
              </w:rPr>
            </w:pPr>
            <w:r>
              <w:rPr>
                <w:rFonts w:cstheme="minorHAnsi"/>
              </w:rPr>
              <w:t xml:space="preserve">Maintenance Operative </w:t>
            </w:r>
            <w:r w:rsidR="00B566A4">
              <w:rPr>
                <w:rFonts w:cstheme="minorHAnsi"/>
              </w:rPr>
              <w:t xml:space="preserve"> </w:t>
            </w:r>
          </w:p>
        </w:tc>
      </w:tr>
      <w:tr w:rsidR="00AB2075" w:rsidRPr="00AB2075" w14:paraId="63392168" w14:textId="77777777" w:rsidTr="00432749">
        <w:trPr>
          <w:trHeight w:val="411"/>
        </w:trPr>
        <w:tc>
          <w:tcPr>
            <w:tcW w:w="2127" w:type="dxa"/>
            <w:shd w:val="clear" w:color="auto" w:fill="2F5496" w:themeFill="accent5" w:themeFillShade="BF"/>
          </w:tcPr>
          <w:p w14:paraId="5E1BDA2A" w14:textId="77777777" w:rsidR="00AB2075" w:rsidRPr="00AB2075" w:rsidRDefault="00AB2075" w:rsidP="00AB2075">
            <w:pPr>
              <w:rPr>
                <w:rFonts w:cstheme="minorHAnsi"/>
                <w:b/>
                <w:color w:val="FFFFFF" w:themeColor="background1"/>
              </w:rPr>
            </w:pPr>
            <w:r w:rsidRPr="00AB2075">
              <w:rPr>
                <w:rFonts w:cstheme="minorHAnsi"/>
                <w:b/>
                <w:color w:val="FFFFFF" w:themeColor="background1"/>
              </w:rPr>
              <w:t>Department:</w:t>
            </w:r>
          </w:p>
        </w:tc>
        <w:tc>
          <w:tcPr>
            <w:tcW w:w="7680" w:type="dxa"/>
          </w:tcPr>
          <w:p w14:paraId="6D8D5D17" w14:textId="308F2558" w:rsidR="00AB2075" w:rsidRPr="00AB2075" w:rsidRDefault="00B566A4" w:rsidP="00AB2075">
            <w:pPr>
              <w:rPr>
                <w:rFonts w:cstheme="minorHAnsi"/>
              </w:rPr>
            </w:pPr>
            <w:r>
              <w:rPr>
                <w:rFonts w:cstheme="minorHAnsi"/>
              </w:rPr>
              <w:t>Operations</w:t>
            </w:r>
          </w:p>
        </w:tc>
      </w:tr>
      <w:tr w:rsidR="00AB2075" w:rsidRPr="00AB2075" w14:paraId="25339A69" w14:textId="77777777" w:rsidTr="00432749">
        <w:trPr>
          <w:trHeight w:val="417"/>
        </w:trPr>
        <w:tc>
          <w:tcPr>
            <w:tcW w:w="2127" w:type="dxa"/>
            <w:shd w:val="clear" w:color="auto" w:fill="2F5496" w:themeFill="accent5" w:themeFillShade="BF"/>
          </w:tcPr>
          <w:p w14:paraId="21C37BE8" w14:textId="77777777" w:rsidR="00AB2075" w:rsidRPr="00AB2075" w:rsidRDefault="00AB2075" w:rsidP="00AB2075">
            <w:pPr>
              <w:rPr>
                <w:rFonts w:cstheme="minorHAnsi"/>
                <w:b/>
                <w:color w:val="FFFFFF" w:themeColor="background1"/>
              </w:rPr>
            </w:pPr>
            <w:r w:rsidRPr="00AB2075">
              <w:rPr>
                <w:rFonts w:cstheme="minorHAnsi"/>
                <w:b/>
                <w:color w:val="FFFFFF" w:themeColor="background1"/>
              </w:rPr>
              <w:t>Based at:</w:t>
            </w:r>
          </w:p>
        </w:tc>
        <w:tc>
          <w:tcPr>
            <w:tcW w:w="7680" w:type="dxa"/>
          </w:tcPr>
          <w:p w14:paraId="6375470D" w14:textId="2FBACF92" w:rsidR="00AB2075" w:rsidRPr="00AB2075" w:rsidRDefault="00B566A4" w:rsidP="00AB2075">
            <w:pPr>
              <w:rPr>
                <w:rFonts w:cstheme="minorHAnsi"/>
              </w:rPr>
            </w:pPr>
            <w:r>
              <w:rPr>
                <w:rFonts w:cstheme="minorHAnsi"/>
              </w:rPr>
              <w:t>Senior Training Centre &amp; Blackburn Rovers Academy, Brockhall Village</w:t>
            </w:r>
            <w:r w:rsidR="00281A20">
              <w:rPr>
                <w:rFonts w:cstheme="minorHAnsi"/>
              </w:rPr>
              <w:t>, Old Langho, BB6 8FA</w:t>
            </w:r>
            <w:r w:rsidR="003E54F8">
              <w:rPr>
                <w:rFonts w:cstheme="minorHAnsi"/>
              </w:rPr>
              <w:t xml:space="preserve"> and Ewood Park</w:t>
            </w:r>
            <w:r w:rsidR="00281A20">
              <w:rPr>
                <w:rFonts w:cstheme="minorHAnsi"/>
              </w:rPr>
              <w:t xml:space="preserve"> Stadium</w:t>
            </w:r>
            <w:r w:rsidR="003E54F8">
              <w:rPr>
                <w:rFonts w:cstheme="minorHAnsi"/>
              </w:rPr>
              <w:t xml:space="preserve"> upon request</w:t>
            </w:r>
            <w:r w:rsidR="00281A20">
              <w:rPr>
                <w:rFonts w:cstheme="minorHAnsi"/>
              </w:rPr>
              <w:t>.</w:t>
            </w:r>
          </w:p>
        </w:tc>
      </w:tr>
      <w:tr w:rsidR="00AB2075" w:rsidRPr="00AB2075" w14:paraId="079B991F" w14:textId="77777777" w:rsidTr="00432749">
        <w:trPr>
          <w:trHeight w:val="422"/>
        </w:trPr>
        <w:tc>
          <w:tcPr>
            <w:tcW w:w="2127" w:type="dxa"/>
            <w:shd w:val="clear" w:color="auto" w:fill="2F5496" w:themeFill="accent5" w:themeFillShade="BF"/>
          </w:tcPr>
          <w:p w14:paraId="47B77C12" w14:textId="77777777" w:rsidR="00AB2075" w:rsidRPr="00AB2075" w:rsidRDefault="00AB2075" w:rsidP="00AB2075">
            <w:pPr>
              <w:rPr>
                <w:rFonts w:cstheme="minorHAnsi"/>
                <w:b/>
                <w:color w:val="FFFFFF" w:themeColor="background1"/>
              </w:rPr>
            </w:pPr>
            <w:r w:rsidRPr="00AB2075">
              <w:rPr>
                <w:rFonts w:cstheme="minorHAnsi"/>
                <w:b/>
                <w:color w:val="FFFFFF" w:themeColor="background1"/>
              </w:rPr>
              <w:t>Reports to:</w:t>
            </w:r>
          </w:p>
        </w:tc>
        <w:tc>
          <w:tcPr>
            <w:tcW w:w="7680" w:type="dxa"/>
          </w:tcPr>
          <w:p w14:paraId="651F94C8" w14:textId="3A7B4F06" w:rsidR="00AB2075" w:rsidRPr="00AB2075" w:rsidRDefault="00B566A4" w:rsidP="00AB2075">
            <w:pPr>
              <w:rPr>
                <w:rFonts w:cstheme="minorHAnsi"/>
              </w:rPr>
            </w:pPr>
            <w:r>
              <w:rPr>
                <w:rFonts w:cstheme="minorHAnsi"/>
              </w:rPr>
              <w:t>Maintenance Manager</w:t>
            </w:r>
          </w:p>
        </w:tc>
      </w:tr>
      <w:tr w:rsidR="00AB2075" w:rsidRPr="00AB2075" w14:paraId="7BE65B2D" w14:textId="77777777" w:rsidTr="00432749">
        <w:trPr>
          <w:trHeight w:val="401"/>
        </w:trPr>
        <w:tc>
          <w:tcPr>
            <w:tcW w:w="2127" w:type="dxa"/>
            <w:shd w:val="clear" w:color="auto" w:fill="2F5496" w:themeFill="accent5" w:themeFillShade="BF"/>
          </w:tcPr>
          <w:p w14:paraId="774DF347" w14:textId="77777777" w:rsidR="00AB2075" w:rsidRPr="00AB2075" w:rsidRDefault="00AB2075" w:rsidP="00AB2075">
            <w:pPr>
              <w:rPr>
                <w:rFonts w:cstheme="minorHAnsi"/>
                <w:b/>
                <w:color w:val="FFFFFF" w:themeColor="background1"/>
              </w:rPr>
            </w:pPr>
            <w:r w:rsidRPr="00AB2075">
              <w:rPr>
                <w:rFonts w:cstheme="minorHAnsi"/>
                <w:b/>
                <w:color w:val="FFFFFF" w:themeColor="background1"/>
              </w:rPr>
              <w:t>Responsible for:</w:t>
            </w:r>
          </w:p>
        </w:tc>
        <w:tc>
          <w:tcPr>
            <w:tcW w:w="7680" w:type="dxa"/>
          </w:tcPr>
          <w:p w14:paraId="047AF3C4" w14:textId="03B479DE" w:rsidR="00AB2075" w:rsidRPr="00AB2075" w:rsidRDefault="00E347ED" w:rsidP="00AB2075">
            <w:pPr>
              <w:rPr>
                <w:rFonts w:cstheme="minorHAnsi"/>
              </w:rPr>
            </w:pPr>
            <w:r>
              <w:rPr>
                <w:rFonts w:cstheme="minorHAnsi"/>
              </w:rPr>
              <w:t>N/A</w:t>
            </w:r>
          </w:p>
        </w:tc>
      </w:tr>
      <w:tr w:rsidR="00AB2075" w:rsidRPr="00AB2075" w14:paraId="0C22EFCC" w14:textId="77777777" w:rsidTr="00432749">
        <w:trPr>
          <w:trHeight w:val="401"/>
        </w:trPr>
        <w:tc>
          <w:tcPr>
            <w:tcW w:w="2127" w:type="dxa"/>
            <w:shd w:val="clear" w:color="auto" w:fill="2F5496" w:themeFill="accent5" w:themeFillShade="BF"/>
          </w:tcPr>
          <w:p w14:paraId="4F44B74C" w14:textId="77777777" w:rsidR="00AB2075" w:rsidRPr="00AB2075" w:rsidRDefault="00AB2075" w:rsidP="00AB2075">
            <w:pPr>
              <w:rPr>
                <w:rFonts w:cstheme="minorHAnsi"/>
                <w:b/>
                <w:color w:val="FFFFFF" w:themeColor="background1"/>
              </w:rPr>
            </w:pPr>
            <w:r w:rsidRPr="00AB2075">
              <w:rPr>
                <w:rFonts w:cstheme="minorHAnsi"/>
                <w:b/>
                <w:color w:val="FFFFFF" w:themeColor="background1"/>
              </w:rPr>
              <w:t>Hours of work:</w:t>
            </w:r>
          </w:p>
        </w:tc>
        <w:tc>
          <w:tcPr>
            <w:tcW w:w="7680" w:type="dxa"/>
          </w:tcPr>
          <w:p w14:paraId="1A38B275" w14:textId="1FF94D00" w:rsidR="00AB2075" w:rsidRPr="00AB2075" w:rsidRDefault="009C33EC" w:rsidP="00AB2075">
            <w:pPr>
              <w:rPr>
                <w:rFonts w:cstheme="minorHAnsi"/>
              </w:rPr>
            </w:pPr>
            <w:r>
              <w:rPr>
                <w:rFonts w:cstheme="minorHAnsi"/>
              </w:rPr>
              <w:t>40</w:t>
            </w:r>
            <w:r w:rsidR="006D37C7">
              <w:rPr>
                <w:rFonts w:cstheme="minorHAnsi"/>
              </w:rPr>
              <w:t xml:space="preserve"> hours per week, </w:t>
            </w:r>
            <w:r w:rsidR="004D0A82" w:rsidRPr="004D0A82">
              <w:rPr>
                <w:rFonts w:cstheme="minorHAnsi"/>
              </w:rPr>
              <w:t xml:space="preserve">plus </w:t>
            </w:r>
            <w:r w:rsidR="00B566A4">
              <w:rPr>
                <w:rFonts w:cstheme="minorHAnsi"/>
              </w:rPr>
              <w:t xml:space="preserve">an additional </w:t>
            </w:r>
            <w:r w:rsidR="004D0A82" w:rsidRPr="004D0A82">
              <w:rPr>
                <w:rFonts w:cstheme="minorHAnsi"/>
              </w:rPr>
              <w:t>175 additional hours per football season to be worked on days and at times agreed with your head of department. This will include evening and weekend work</w:t>
            </w:r>
            <w:r w:rsidR="00B566A4">
              <w:rPr>
                <w:rFonts w:cstheme="minorHAnsi"/>
              </w:rPr>
              <w:t xml:space="preserve"> and call-out time.</w:t>
            </w:r>
          </w:p>
        </w:tc>
      </w:tr>
      <w:tr w:rsidR="00AB2075" w:rsidRPr="00AB2075" w14:paraId="5875DC10" w14:textId="77777777" w:rsidTr="00432749">
        <w:trPr>
          <w:trHeight w:val="401"/>
        </w:trPr>
        <w:tc>
          <w:tcPr>
            <w:tcW w:w="2127" w:type="dxa"/>
            <w:shd w:val="clear" w:color="auto" w:fill="2F5496" w:themeFill="accent5" w:themeFillShade="BF"/>
          </w:tcPr>
          <w:p w14:paraId="33562EEA" w14:textId="633A6DDC" w:rsidR="00AB2075" w:rsidRPr="00AB2075" w:rsidRDefault="00AB2075" w:rsidP="00AB2075">
            <w:pPr>
              <w:rPr>
                <w:rFonts w:cstheme="minorHAnsi"/>
                <w:b/>
                <w:color w:val="FFFFFF" w:themeColor="background1"/>
              </w:rPr>
            </w:pPr>
            <w:r w:rsidRPr="00AB2075">
              <w:rPr>
                <w:rFonts w:cstheme="minorHAnsi"/>
                <w:b/>
                <w:color w:val="FFFFFF" w:themeColor="background1"/>
              </w:rPr>
              <w:t xml:space="preserve">Contractual </w:t>
            </w:r>
            <w:r>
              <w:rPr>
                <w:rFonts w:cstheme="minorHAnsi"/>
                <w:b/>
                <w:color w:val="FFFFFF" w:themeColor="background1"/>
              </w:rPr>
              <w:t>s</w:t>
            </w:r>
            <w:r w:rsidRPr="00AB2075">
              <w:rPr>
                <w:rFonts w:cstheme="minorHAnsi"/>
                <w:b/>
                <w:color w:val="FFFFFF" w:themeColor="background1"/>
              </w:rPr>
              <w:t>tatus:</w:t>
            </w:r>
          </w:p>
        </w:tc>
        <w:tc>
          <w:tcPr>
            <w:tcW w:w="7680" w:type="dxa"/>
          </w:tcPr>
          <w:p w14:paraId="0C529DA1" w14:textId="3C58EFF5" w:rsidR="00AB2075" w:rsidRPr="00AB2075" w:rsidRDefault="006D37C7" w:rsidP="00AB2075">
            <w:pPr>
              <w:rPr>
                <w:rFonts w:cstheme="minorHAnsi"/>
              </w:rPr>
            </w:pPr>
            <w:r>
              <w:rPr>
                <w:rFonts w:cstheme="minorHAnsi"/>
              </w:rPr>
              <w:t xml:space="preserve">Permanent </w:t>
            </w:r>
          </w:p>
        </w:tc>
      </w:tr>
      <w:tr w:rsidR="00AB2075" w:rsidRPr="00AB2075" w14:paraId="311CC1FE" w14:textId="77777777" w:rsidTr="00432749">
        <w:trPr>
          <w:trHeight w:val="401"/>
        </w:trPr>
        <w:tc>
          <w:tcPr>
            <w:tcW w:w="2127" w:type="dxa"/>
            <w:shd w:val="clear" w:color="auto" w:fill="2F5496" w:themeFill="accent5" w:themeFillShade="BF"/>
          </w:tcPr>
          <w:p w14:paraId="3C8842F4" w14:textId="3DD14698" w:rsidR="00AB2075" w:rsidRPr="00AB2075" w:rsidRDefault="00AB2075" w:rsidP="00AB2075">
            <w:pPr>
              <w:rPr>
                <w:rFonts w:cstheme="minorHAnsi"/>
                <w:b/>
                <w:color w:val="FFFFFF" w:themeColor="background1"/>
              </w:rPr>
            </w:pPr>
            <w:r w:rsidRPr="00AB2075">
              <w:rPr>
                <w:rFonts w:cstheme="minorHAnsi"/>
                <w:b/>
                <w:color w:val="FFFFFF" w:themeColor="background1"/>
              </w:rPr>
              <w:t>1. Job purpose:</w:t>
            </w:r>
          </w:p>
        </w:tc>
        <w:tc>
          <w:tcPr>
            <w:tcW w:w="7680" w:type="dxa"/>
          </w:tcPr>
          <w:p w14:paraId="527D6F1E" w14:textId="7C90BEEC" w:rsidR="00AB2075" w:rsidRPr="00AB2075" w:rsidRDefault="006D37C7" w:rsidP="00AB2075">
            <w:pPr>
              <w:rPr>
                <w:rFonts w:cstheme="minorHAnsi"/>
                <w:color w:val="000000"/>
              </w:rPr>
            </w:pPr>
            <w:r>
              <w:rPr>
                <w:rFonts w:cstheme="minorHAnsi"/>
                <w:color w:val="000000"/>
              </w:rPr>
              <w:t>To provide and maintain an effective</w:t>
            </w:r>
            <w:r w:rsidR="00D82002">
              <w:rPr>
                <w:rFonts w:cstheme="minorHAnsi"/>
                <w:color w:val="000000"/>
              </w:rPr>
              <w:t xml:space="preserve"> caretaker role across the two training facilities</w:t>
            </w:r>
            <w:r w:rsidR="00A41712">
              <w:rPr>
                <w:rFonts w:cstheme="minorHAnsi"/>
                <w:color w:val="000000"/>
              </w:rPr>
              <w:t xml:space="preserve"> </w:t>
            </w:r>
            <w:r w:rsidR="00043766">
              <w:rPr>
                <w:rFonts w:cstheme="minorHAnsi"/>
                <w:color w:val="000000"/>
              </w:rPr>
              <w:t xml:space="preserve">and residential lodge </w:t>
            </w:r>
            <w:r w:rsidR="00A41712">
              <w:rPr>
                <w:rFonts w:cstheme="minorHAnsi"/>
                <w:color w:val="000000"/>
              </w:rPr>
              <w:t>to maintain the</w:t>
            </w:r>
            <w:r>
              <w:rPr>
                <w:rFonts w:cstheme="minorHAnsi"/>
                <w:color w:val="000000"/>
              </w:rPr>
              <w:t xml:space="preserve"> upkeep of </w:t>
            </w:r>
            <w:r w:rsidR="00A41712">
              <w:rPr>
                <w:rFonts w:cstheme="minorHAnsi"/>
                <w:color w:val="000000"/>
              </w:rPr>
              <w:t>the</w:t>
            </w:r>
            <w:r>
              <w:rPr>
                <w:rFonts w:cstheme="minorHAnsi"/>
                <w:color w:val="000000"/>
              </w:rPr>
              <w:t xml:space="preserve"> facilities</w:t>
            </w:r>
            <w:r w:rsidR="00A41712">
              <w:rPr>
                <w:rFonts w:cstheme="minorHAnsi"/>
                <w:color w:val="000000"/>
              </w:rPr>
              <w:t xml:space="preserve"> including general maintenance</w:t>
            </w:r>
            <w:r w:rsidR="005357A7">
              <w:rPr>
                <w:rFonts w:cstheme="minorHAnsi"/>
                <w:color w:val="000000"/>
              </w:rPr>
              <w:t xml:space="preserve">, </w:t>
            </w:r>
            <w:r w:rsidR="00E51056">
              <w:rPr>
                <w:rFonts w:cstheme="minorHAnsi"/>
                <w:color w:val="000000"/>
              </w:rPr>
              <w:t>safety checks and waste management.</w:t>
            </w:r>
          </w:p>
        </w:tc>
      </w:tr>
      <w:tr w:rsidR="00AB2075" w:rsidRPr="00AB2075" w14:paraId="7ED1A8A0" w14:textId="77777777" w:rsidTr="00281A20">
        <w:trPr>
          <w:trHeight w:val="1042"/>
        </w:trPr>
        <w:tc>
          <w:tcPr>
            <w:tcW w:w="2127" w:type="dxa"/>
            <w:shd w:val="clear" w:color="auto" w:fill="2F5496" w:themeFill="accent5" w:themeFillShade="BF"/>
          </w:tcPr>
          <w:p w14:paraId="374AFCEC" w14:textId="77777777" w:rsidR="00AB2075" w:rsidRPr="00AB2075" w:rsidRDefault="00AB2075" w:rsidP="00AB2075">
            <w:pPr>
              <w:rPr>
                <w:rFonts w:cstheme="minorHAnsi"/>
                <w:b/>
                <w:color w:val="FFFFFF" w:themeColor="background1"/>
              </w:rPr>
            </w:pPr>
            <w:r w:rsidRPr="00AB2075">
              <w:rPr>
                <w:rFonts w:cstheme="minorHAnsi"/>
                <w:b/>
                <w:color w:val="FFFFFF" w:themeColor="background1"/>
              </w:rPr>
              <w:t>2. Duties and responsibilities:</w:t>
            </w:r>
          </w:p>
          <w:p w14:paraId="52D5C6CB" w14:textId="77777777" w:rsidR="00AB2075" w:rsidRPr="00AB2075" w:rsidRDefault="00AB2075" w:rsidP="00AB2075">
            <w:pPr>
              <w:rPr>
                <w:rFonts w:cstheme="minorHAnsi"/>
                <w:b/>
                <w:color w:val="FFFFFF" w:themeColor="background1"/>
              </w:rPr>
            </w:pPr>
          </w:p>
          <w:p w14:paraId="6E384A83" w14:textId="77777777" w:rsidR="00AB2075" w:rsidRPr="00AB2075" w:rsidRDefault="00AB2075" w:rsidP="00AB2075">
            <w:pPr>
              <w:rPr>
                <w:rFonts w:cstheme="minorHAnsi"/>
                <w:b/>
                <w:color w:val="FFFFFF" w:themeColor="background1"/>
              </w:rPr>
            </w:pPr>
          </w:p>
          <w:p w14:paraId="008F6B98" w14:textId="77777777" w:rsidR="00AB2075" w:rsidRPr="00AB2075" w:rsidRDefault="00AB2075" w:rsidP="00AB2075">
            <w:pPr>
              <w:rPr>
                <w:rFonts w:cstheme="minorHAnsi"/>
                <w:b/>
                <w:color w:val="FFFFFF" w:themeColor="background1"/>
              </w:rPr>
            </w:pPr>
          </w:p>
          <w:p w14:paraId="191F5E31" w14:textId="77777777" w:rsidR="00AB2075" w:rsidRPr="00AB2075" w:rsidRDefault="00AB2075" w:rsidP="00AB2075">
            <w:pPr>
              <w:rPr>
                <w:rFonts w:cstheme="minorHAnsi"/>
                <w:b/>
                <w:color w:val="FFFFFF" w:themeColor="background1"/>
              </w:rPr>
            </w:pPr>
          </w:p>
          <w:p w14:paraId="636D4B93" w14:textId="77777777" w:rsidR="00AB2075" w:rsidRPr="00AB2075" w:rsidRDefault="00AB2075" w:rsidP="00AB2075">
            <w:pPr>
              <w:rPr>
                <w:rFonts w:cstheme="minorHAnsi"/>
                <w:b/>
                <w:color w:val="FFFFFF" w:themeColor="background1"/>
              </w:rPr>
            </w:pPr>
          </w:p>
          <w:p w14:paraId="72F94092" w14:textId="77777777" w:rsidR="00AB2075" w:rsidRPr="00AB2075" w:rsidRDefault="00AB2075" w:rsidP="00AB2075">
            <w:pPr>
              <w:rPr>
                <w:rFonts w:cstheme="minorHAnsi"/>
                <w:b/>
                <w:color w:val="FFFFFF" w:themeColor="background1"/>
              </w:rPr>
            </w:pPr>
          </w:p>
          <w:p w14:paraId="5F2F146D" w14:textId="77777777" w:rsidR="00AB2075" w:rsidRPr="00AB2075" w:rsidRDefault="00AB2075" w:rsidP="00AB2075">
            <w:pPr>
              <w:rPr>
                <w:rFonts w:cstheme="minorHAnsi"/>
                <w:b/>
                <w:color w:val="FFFFFF" w:themeColor="background1"/>
              </w:rPr>
            </w:pPr>
          </w:p>
          <w:p w14:paraId="2C2F8F50" w14:textId="77777777" w:rsidR="00AB2075" w:rsidRPr="00AB2075" w:rsidRDefault="00AB2075" w:rsidP="00AB2075">
            <w:pPr>
              <w:rPr>
                <w:rFonts w:cstheme="minorHAnsi"/>
                <w:b/>
                <w:color w:val="FFFFFF" w:themeColor="background1"/>
              </w:rPr>
            </w:pPr>
          </w:p>
        </w:tc>
        <w:tc>
          <w:tcPr>
            <w:tcW w:w="7680" w:type="dxa"/>
          </w:tcPr>
          <w:p w14:paraId="1A84A5DB" w14:textId="77777777" w:rsidR="00B566A4" w:rsidRPr="00570D51" w:rsidRDefault="00B566A4" w:rsidP="00B566A4">
            <w:pPr>
              <w:numPr>
                <w:ilvl w:val="0"/>
                <w:numId w:val="38"/>
              </w:numPr>
              <w:shd w:val="clear" w:color="auto" w:fill="FFFFFF"/>
              <w:spacing w:line="259" w:lineRule="auto"/>
              <w:rPr>
                <w:rFonts w:cstheme="minorHAnsi"/>
                <w:lang w:eastAsia="en-GB"/>
              </w:rPr>
            </w:pPr>
            <w:r w:rsidRPr="00570D51">
              <w:rPr>
                <w:rFonts w:cstheme="minorHAnsi"/>
              </w:rPr>
              <w:t xml:space="preserve">To be committed to ensuring the safeguarding and welfare of all staff, </w:t>
            </w:r>
            <w:r w:rsidRPr="00570D51">
              <w:rPr>
                <w:rFonts w:cstheme="minorHAnsi"/>
                <w:lang w:eastAsia="en-GB"/>
              </w:rPr>
              <w:t xml:space="preserve">customers and clients of the </w:t>
            </w:r>
            <w:proofErr w:type="gramStart"/>
            <w:r w:rsidRPr="00570D51">
              <w:rPr>
                <w:rFonts w:cstheme="minorHAnsi"/>
                <w:lang w:eastAsia="en-GB"/>
              </w:rPr>
              <w:t>Club;</w:t>
            </w:r>
            <w:proofErr w:type="gramEnd"/>
          </w:p>
          <w:p w14:paraId="6DDB9188" w14:textId="77777777" w:rsidR="00B566A4" w:rsidRPr="00570D51" w:rsidRDefault="00B566A4" w:rsidP="00B566A4">
            <w:pPr>
              <w:numPr>
                <w:ilvl w:val="0"/>
                <w:numId w:val="38"/>
              </w:numPr>
              <w:shd w:val="clear" w:color="auto" w:fill="FFFFFF"/>
              <w:spacing w:line="259" w:lineRule="auto"/>
              <w:rPr>
                <w:rFonts w:cstheme="minorHAnsi"/>
                <w:lang w:eastAsia="en-GB"/>
              </w:rPr>
            </w:pPr>
            <w:r w:rsidRPr="00570D51">
              <w:rPr>
                <w:rFonts w:cstheme="minorHAnsi"/>
                <w:lang w:eastAsia="en-GB"/>
              </w:rPr>
              <w:t>To i</w:t>
            </w:r>
            <w:r w:rsidRPr="00570D51">
              <w:rPr>
                <w:rFonts w:cstheme="minorHAnsi"/>
                <w:color w:val="000000" w:themeColor="text1"/>
              </w:rPr>
              <w:t xml:space="preserve">nstall, maintain and de-commission plumbing appliances when </w:t>
            </w:r>
            <w:proofErr w:type="gramStart"/>
            <w:r w:rsidRPr="00570D51">
              <w:rPr>
                <w:rFonts w:cstheme="minorHAnsi"/>
                <w:color w:val="000000" w:themeColor="text1"/>
              </w:rPr>
              <w:t>required;</w:t>
            </w:r>
            <w:proofErr w:type="gramEnd"/>
          </w:p>
          <w:p w14:paraId="1B6AF97B" w14:textId="77777777" w:rsidR="00B566A4" w:rsidRPr="00570D51" w:rsidRDefault="00B566A4" w:rsidP="00B566A4">
            <w:pPr>
              <w:numPr>
                <w:ilvl w:val="0"/>
                <w:numId w:val="38"/>
              </w:numPr>
              <w:shd w:val="clear" w:color="auto" w:fill="FFFFFF"/>
              <w:spacing w:line="259" w:lineRule="auto"/>
              <w:rPr>
                <w:rFonts w:cstheme="minorHAnsi"/>
                <w:lang w:eastAsia="en-GB"/>
              </w:rPr>
            </w:pPr>
            <w:r w:rsidRPr="00570D51">
              <w:rPr>
                <w:rFonts w:cstheme="minorHAnsi"/>
                <w:lang w:eastAsia="en-GB"/>
              </w:rPr>
              <w:t>Attend to and repair</w:t>
            </w:r>
            <w:r w:rsidRPr="00570D51">
              <w:rPr>
                <w:rFonts w:cstheme="minorHAnsi"/>
                <w:color w:val="000000" w:themeColor="text1"/>
              </w:rPr>
              <w:t xml:space="preserve"> leaks throughout the stadium and other BRFC </w:t>
            </w:r>
            <w:proofErr w:type="gramStart"/>
            <w:r w:rsidRPr="00570D51">
              <w:rPr>
                <w:rFonts w:cstheme="minorHAnsi"/>
                <w:color w:val="000000" w:themeColor="text1"/>
              </w:rPr>
              <w:t>sites;</w:t>
            </w:r>
            <w:proofErr w:type="gramEnd"/>
          </w:p>
          <w:p w14:paraId="71F1ACE3" w14:textId="5FD39366" w:rsidR="00B566A4" w:rsidRPr="00570D51" w:rsidRDefault="00B566A4" w:rsidP="00B566A4">
            <w:pPr>
              <w:numPr>
                <w:ilvl w:val="0"/>
                <w:numId w:val="38"/>
              </w:numPr>
              <w:shd w:val="clear" w:color="auto" w:fill="FFFFFF"/>
              <w:spacing w:line="259" w:lineRule="auto"/>
              <w:rPr>
                <w:rFonts w:cstheme="minorHAnsi"/>
                <w:lang w:eastAsia="en-GB"/>
              </w:rPr>
            </w:pPr>
            <w:r w:rsidRPr="00570D51">
              <w:rPr>
                <w:rFonts w:cstheme="minorHAnsi"/>
                <w:color w:val="000000" w:themeColor="text1"/>
              </w:rPr>
              <w:t xml:space="preserve">Unblock pipework throughout the sites when </w:t>
            </w:r>
            <w:proofErr w:type="gramStart"/>
            <w:r w:rsidRPr="00570D51">
              <w:rPr>
                <w:rFonts w:cstheme="minorHAnsi"/>
                <w:color w:val="000000" w:themeColor="text1"/>
              </w:rPr>
              <w:t>required;</w:t>
            </w:r>
            <w:proofErr w:type="gramEnd"/>
          </w:p>
          <w:p w14:paraId="5F826C0F" w14:textId="08EC2DE6" w:rsidR="00B566A4" w:rsidRPr="00570D51" w:rsidRDefault="00B566A4" w:rsidP="00B566A4">
            <w:pPr>
              <w:numPr>
                <w:ilvl w:val="0"/>
                <w:numId w:val="38"/>
              </w:numPr>
              <w:shd w:val="clear" w:color="auto" w:fill="FFFFFF"/>
              <w:spacing w:line="259" w:lineRule="auto"/>
              <w:rPr>
                <w:rFonts w:cstheme="minorHAnsi"/>
                <w:lang w:eastAsia="en-GB"/>
              </w:rPr>
            </w:pPr>
            <w:r w:rsidRPr="00570D51">
              <w:rPr>
                <w:rFonts w:cstheme="minorHAnsi"/>
                <w:color w:val="000000" w:themeColor="text1"/>
              </w:rPr>
              <w:t>Maintain and repair trip hazards, fencing, potholes</w:t>
            </w:r>
            <w:r w:rsidR="00DC4A17">
              <w:rPr>
                <w:rFonts w:cstheme="minorHAnsi"/>
                <w:color w:val="000000" w:themeColor="text1"/>
              </w:rPr>
              <w:t xml:space="preserve"> and</w:t>
            </w:r>
            <w:r w:rsidRPr="00570D51">
              <w:rPr>
                <w:rFonts w:cstheme="minorHAnsi"/>
                <w:color w:val="000000" w:themeColor="text1"/>
              </w:rPr>
              <w:t xml:space="preserve"> </w:t>
            </w:r>
            <w:proofErr w:type="gramStart"/>
            <w:r w:rsidRPr="00570D51">
              <w:rPr>
                <w:rFonts w:cstheme="minorHAnsi"/>
                <w:color w:val="000000" w:themeColor="text1"/>
              </w:rPr>
              <w:t>brickwork;</w:t>
            </w:r>
            <w:proofErr w:type="gramEnd"/>
          </w:p>
          <w:p w14:paraId="2978755C" w14:textId="56B0F0C8" w:rsidR="00B566A4" w:rsidRPr="00570D51" w:rsidRDefault="00B566A4" w:rsidP="00B566A4">
            <w:pPr>
              <w:numPr>
                <w:ilvl w:val="0"/>
                <w:numId w:val="38"/>
              </w:numPr>
              <w:shd w:val="clear" w:color="auto" w:fill="FFFFFF"/>
              <w:spacing w:line="259" w:lineRule="auto"/>
              <w:rPr>
                <w:rFonts w:cstheme="minorHAnsi"/>
                <w:lang w:eastAsia="en-GB"/>
              </w:rPr>
            </w:pPr>
            <w:r w:rsidRPr="00570D51">
              <w:rPr>
                <w:rFonts w:cstheme="minorHAnsi"/>
                <w:color w:val="000000" w:themeColor="text1"/>
              </w:rPr>
              <w:t>Maintain and repair signage, tiles, fire seals, gates, doors</w:t>
            </w:r>
            <w:r w:rsidR="00DC4A17">
              <w:rPr>
                <w:rFonts w:cstheme="minorHAnsi"/>
                <w:color w:val="000000" w:themeColor="text1"/>
              </w:rPr>
              <w:t>,</w:t>
            </w:r>
            <w:r w:rsidRPr="00570D51">
              <w:rPr>
                <w:rFonts w:cstheme="minorHAnsi"/>
                <w:color w:val="000000" w:themeColor="text1"/>
              </w:rPr>
              <w:t xml:space="preserve"> locks</w:t>
            </w:r>
            <w:r>
              <w:rPr>
                <w:rFonts w:cstheme="minorHAnsi"/>
                <w:color w:val="000000" w:themeColor="text1"/>
              </w:rPr>
              <w:t xml:space="preserve"> </w:t>
            </w:r>
            <w:r w:rsidRPr="00570D51">
              <w:rPr>
                <w:rFonts w:cstheme="minorHAnsi"/>
                <w:color w:val="000000" w:themeColor="text1"/>
              </w:rPr>
              <w:t xml:space="preserve">and </w:t>
            </w:r>
            <w:proofErr w:type="gramStart"/>
            <w:r w:rsidRPr="00570D51">
              <w:rPr>
                <w:rFonts w:cstheme="minorHAnsi"/>
                <w:color w:val="000000" w:themeColor="text1"/>
              </w:rPr>
              <w:t>flooring;</w:t>
            </w:r>
            <w:proofErr w:type="gramEnd"/>
          </w:p>
          <w:p w14:paraId="2E362F2E" w14:textId="1D3F7243" w:rsidR="00B566A4" w:rsidRPr="00B566A4" w:rsidRDefault="00B566A4" w:rsidP="00B566A4">
            <w:pPr>
              <w:numPr>
                <w:ilvl w:val="0"/>
                <w:numId w:val="38"/>
              </w:numPr>
              <w:shd w:val="clear" w:color="auto" w:fill="FFFFFF"/>
              <w:spacing w:line="259" w:lineRule="auto"/>
              <w:rPr>
                <w:rFonts w:cstheme="minorHAnsi"/>
                <w:lang w:eastAsia="en-GB"/>
              </w:rPr>
            </w:pPr>
            <w:r w:rsidRPr="00570D51">
              <w:rPr>
                <w:rFonts w:cstheme="minorHAnsi"/>
                <w:color w:val="000000" w:themeColor="text1"/>
              </w:rPr>
              <w:t xml:space="preserve">Clean and replace </w:t>
            </w:r>
            <w:proofErr w:type="gramStart"/>
            <w:r w:rsidRPr="00570D51">
              <w:rPr>
                <w:rFonts w:cstheme="minorHAnsi"/>
                <w:color w:val="000000" w:themeColor="text1"/>
              </w:rPr>
              <w:t>filters;</w:t>
            </w:r>
            <w:proofErr w:type="gramEnd"/>
          </w:p>
          <w:p w14:paraId="6FBCCCD4" w14:textId="3F0F4F44" w:rsidR="00B566A4" w:rsidRPr="00570D51" w:rsidRDefault="00B566A4" w:rsidP="00B566A4">
            <w:pPr>
              <w:numPr>
                <w:ilvl w:val="0"/>
                <w:numId w:val="38"/>
              </w:numPr>
              <w:shd w:val="clear" w:color="auto" w:fill="FFFFFF"/>
              <w:spacing w:line="259" w:lineRule="auto"/>
              <w:rPr>
                <w:rFonts w:cstheme="minorHAnsi"/>
                <w:lang w:eastAsia="en-GB"/>
              </w:rPr>
            </w:pPr>
            <w:r w:rsidRPr="00570D51">
              <w:rPr>
                <w:rFonts w:cstheme="minorHAnsi"/>
                <w:color w:val="000000" w:themeColor="text1"/>
              </w:rPr>
              <w:t xml:space="preserve">Carry out paintwork </w:t>
            </w:r>
            <w:r>
              <w:rPr>
                <w:rFonts w:cstheme="minorHAnsi"/>
                <w:color w:val="000000" w:themeColor="text1"/>
              </w:rPr>
              <w:t xml:space="preserve">both internally and externally as and </w:t>
            </w:r>
            <w:r w:rsidRPr="00570D51">
              <w:rPr>
                <w:rFonts w:cstheme="minorHAnsi"/>
                <w:color w:val="000000" w:themeColor="text1"/>
              </w:rPr>
              <w:t xml:space="preserve">when </w:t>
            </w:r>
            <w:proofErr w:type="gramStart"/>
            <w:r w:rsidRPr="00570D51">
              <w:rPr>
                <w:rFonts w:cstheme="minorHAnsi"/>
                <w:color w:val="000000" w:themeColor="text1"/>
              </w:rPr>
              <w:t>required;</w:t>
            </w:r>
            <w:proofErr w:type="gramEnd"/>
          </w:p>
          <w:p w14:paraId="390AC80B" w14:textId="7C48739F" w:rsidR="00B566A4" w:rsidRDefault="00B566A4" w:rsidP="00B566A4">
            <w:pPr>
              <w:numPr>
                <w:ilvl w:val="0"/>
                <w:numId w:val="38"/>
              </w:numPr>
              <w:rPr>
                <w:rFonts w:cstheme="minorHAnsi"/>
                <w:lang w:val="en-US"/>
              </w:rPr>
            </w:pPr>
            <w:r>
              <w:rPr>
                <w:rFonts w:cstheme="minorHAnsi"/>
              </w:rPr>
              <w:t>C</w:t>
            </w:r>
            <w:proofErr w:type="spellStart"/>
            <w:r w:rsidRPr="00570D51">
              <w:rPr>
                <w:rFonts w:cstheme="minorHAnsi"/>
                <w:lang w:val="en-US"/>
              </w:rPr>
              <w:t>omplete</w:t>
            </w:r>
            <w:proofErr w:type="spellEnd"/>
            <w:r w:rsidRPr="00570D51">
              <w:rPr>
                <w:rFonts w:cstheme="minorHAnsi"/>
                <w:lang w:val="en-US"/>
              </w:rPr>
              <w:t xml:space="preserve"> da</w:t>
            </w:r>
            <w:r>
              <w:rPr>
                <w:rFonts w:cstheme="minorHAnsi"/>
                <w:lang w:val="en-US"/>
              </w:rPr>
              <w:t>ily</w:t>
            </w:r>
            <w:r w:rsidRPr="00570D51">
              <w:rPr>
                <w:rFonts w:cstheme="minorHAnsi"/>
                <w:lang w:val="en-US"/>
              </w:rPr>
              <w:t xml:space="preserve"> maintenance check including toilets,</w:t>
            </w:r>
            <w:r>
              <w:rPr>
                <w:rFonts w:cstheme="minorHAnsi"/>
                <w:lang w:val="en-US"/>
              </w:rPr>
              <w:t xml:space="preserve"> changing rooms and communal </w:t>
            </w:r>
            <w:proofErr w:type="gramStart"/>
            <w:r>
              <w:rPr>
                <w:rFonts w:cstheme="minorHAnsi"/>
                <w:lang w:val="en-US"/>
              </w:rPr>
              <w:t>areas</w:t>
            </w:r>
            <w:r w:rsidRPr="00570D51">
              <w:rPr>
                <w:rFonts w:cstheme="minorHAnsi"/>
                <w:lang w:val="en-US"/>
              </w:rPr>
              <w:t>;</w:t>
            </w:r>
            <w:proofErr w:type="gramEnd"/>
          </w:p>
          <w:p w14:paraId="0C059E74" w14:textId="2D575302" w:rsidR="00B566A4" w:rsidRPr="00B566A4" w:rsidRDefault="00B566A4" w:rsidP="00B566A4">
            <w:pPr>
              <w:numPr>
                <w:ilvl w:val="0"/>
                <w:numId w:val="38"/>
              </w:numPr>
              <w:rPr>
                <w:rFonts w:cstheme="minorHAnsi"/>
                <w:lang w:val="en-US"/>
              </w:rPr>
            </w:pPr>
            <w:r>
              <w:rPr>
                <w:rFonts w:cstheme="minorHAnsi"/>
                <w:lang w:val="en-US"/>
              </w:rPr>
              <w:t>Liaise with the grounds team to ensure the external areas are kept clear and litter free.</w:t>
            </w:r>
          </w:p>
          <w:p w14:paraId="4E9C879B" w14:textId="7BCDA2E8" w:rsidR="00B566A4" w:rsidRDefault="00B566A4" w:rsidP="00B566A4">
            <w:pPr>
              <w:numPr>
                <w:ilvl w:val="0"/>
                <w:numId w:val="38"/>
              </w:numPr>
              <w:shd w:val="clear" w:color="auto" w:fill="FFFFFF"/>
              <w:spacing w:line="259" w:lineRule="auto"/>
              <w:rPr>
                <w:rFonts w:cstheme="minorHAnsi"/>
                <w:lang w:eastAsia="en-GB"/>
              </w:rPr>
            </w:pPr>
            <w:r w:rsidRPr="00570D51">
              <w:rPr>
                <w:rFonts w:cstheme="minorHAnsi"/>
                <w:lang w:eastAsia="en-GB"/>
              </w:rPr>
              <w:t xml:space="preserve">To </w:t>
            </w:r>
            <w:r>
              <w:rPr>
                <w:rFonts w:cstheme="minorHAnsi"/>
                <w:lang w:eastAsia="en-GB"/>
              </w:rPr>
              <w:t>provide</w:t>
            </w:r>
            <w:r w:rsidRPr="00570D51">
              <w:rPr>
                <w:rFonts w:cstheme="minorHAnsi"/>
                <w:lang w:eastAsia="en-GB"/>
              </w:rPr>
              <w:t xml:space="preserve"> adverse weather duties such as removing snow and de-icing around the </w:t>
            </w:r>
            <w:proofErr w:type="gramStart"/>
            <w:r>
              <w:rPr>
                <w:rFonts w:cstheme="minorHAnsi"/>
                <w:lang w:eastAsia="en-GB"/>
              </w:rPr>
              <w:t>grounds</w:t>
            </w:r>
            <w:r w:rsidRPr="00570D51">
              <w:rPr>
                <w:rFonts w:cstheme="minorHAnsi"/>
                <w:lang w:eastAsia="en-GB"/>
              </w:rPr>
              <w:t>;</w:t>
            </w:r>
            <w:proofErr w:type="gramEnd"/>
          </w:p>
          <w:p w14:paraId="5C0BC757" w14:textId="558E30EF" w:rsidR="00B566A4" w:rsidRPr="00B566A4" w:rsidRDefault="00B566A4" w:rsidP="00B566A4">
            <w:pPr>
              <w:numPr>
                <w:ilvl w:val="0"/>
                <w:numId w:val="38"/>
              </w:numPr>
              <w:shd w:val="clear" w:color="auto" w:fill="FFFFFF"/>
              <w:spacing w:line="259" w:lineRule="auto"/>
              <w:rPr>
                <w:rFonts w:cstheme="minorHAnsi"/>
                <w:lang w:eastAsia="en-GB"/>
              </w:rPr>
            </w:pPr>
            <w:r>
              <w:t xml:space="preserve">Lock/unlock the buildings and areas in the mornings and </w:t>
            </w:r>
            <w:proofErr w:type="gramStart"/>
            <w:r>
              <w:t>evenings;</w:t>
            </w:r>
            <w:proofErr w:type="gramEnd"/>
          </w:p>
          <w:p w14:paraId="18FF8DA3" w14:textId="7C198AD4" w:rsidR="00C51846" w:rsidRPr="00C51846" w:rsidRDefault="00B566A4" w:rsidP="00B566A4">
            <w:pPr>
              <w:numPr>
                <w:ilvl w:val="0"/>
                <w:numId w:val="38"/>
              </w:numPr>
              <w:shd w:val="clear" w:color="auto" w:fill="FFFFFF"/>
              <w:spacing w:line="259" w:lineRule="auto"/>
              <w:rPr>
                <w:rFonts w:cstheme="minorHAnsi"/>
                <w:lang w:eastAsia="en-GB"/>
              </w:rPr>
            </w:pPr>
            <w:r>
              <w:t xml:space="preserve">Liaise with the maintenance team to provide support with electrical, gas and plumbing </w:t>
            </w:r>
            <w:proofErr w:type="gramStart"/>
            <w:r>
              <w:t>services</w:t>
            </w:r>
            <w:r w:rsidR="00C51846">
              <w:t>;</w:t>
            </w:r>
            <w:proofErr w:type="gramEnd"/>
          </w:p>
          <w:p w14:paraId="363EF899" w14:textId="7DD96B8A" w:rsidR="00B566A4" w:rsidRPr="00B566A4" w:rsidRDefault="00B566A4" w:rsidP="00B566A4">
            <w:pPr>
              <w:numPr>
                <w:ilvl w:val="0"/>
                <w:numId w:val="38"/>
              </w:numPr>
              <w:shd w:val="clear" w:color="auto" w:fill="FFFFFF"/>
              <w:spacing w:line="259" w:lineRule="auto"/>
              <w:rPr>
                <w:rFonts w:cstheme="minorHAnsi"/>
                <w:lang w:eastAsia="en-GB"/>
              </w:rPr>
            </w:pPr>
            <w:r>
              <w:t xml:space="preserve">Undertake regular security checks and identify security </w:t>
            </w:r>
            <w:proofErr w:type="gramStart"/>
            <w:r>
              <w:t>risks;</w:t>
            </w:r>
            <w:proofErr w:type="gramEnd"/>
          </w:p>
          <w:p w14:paraId="19D118AC" w14:textId="77777777" w:rsidR="00C51846" w:rsidRPr="00C51846" w:rsidRDefault="00B566A4" w:rsidP="00B566A4">
            <w:pPr>
              <w:numPr>
                <w:ilvl w:val="0"/>
                <w:numId w:val="38"/>
              </w:numPr>
              <w:shd w:val="clear" w:color="auto" w:fill="FFFFFF"/>
              <w:spacing w:line="259" w:lineRule="auto"/>
              <w:rPr>
                <w:rFonts w:cstheme="minorHAnsi"/>
                <w:lang w:eastAsia="en-GB"/>
              </w:rPr>
            </w:pPr>
            <w:r>
              <w:t>Organise and carry out various maintenance duties to ensure that the general upkeep and maintenance of the premises are of good standard.</w:t>
            </w:r>
          </w:p>
          <w:p w14:paraId="740B911B" w14:textId="77777777" w:rsidR="00C51846" w:rsidRPr="00C51846" w:rsidRDefault="00B566A4" w:rsidP="00B566A4">
            <w:pPr>
              <w:numPr>
                <w:ilvl w:val="0"/>
                <w:numId w:val="38"/>
              </w:numPr>
              <w:shd w:val="clear" w:color="auto" w:fill="FFFFFF"/>
              <w:spacing w:line="259" w:lineRule="auto"/>
              <w:rPr>
                <w:rFonts w:cstheme="minorHAnsi"/>
                <w:lang w:eastAsia="en-GB"/>
              </w:rPr>
            </w:pPr>
            <w:r>
              <w:t xml:space="preserve">Carry out routine Health &amp; Safety checks as required – e.g. legionella testing, fire alarms, emergency lighting </w:t>
            </w:r>
            <w:proofErr w:type="gramStart"/>
            <w:r>
              <w:t>etc.</w:t>
            </w:r>
            <w:r w:rsidR="00C51846">
              <w:t>;</w:t>
            </w:r>
            <w:proofErr w:type="gramEnd"/>
            <w:r>
              <w:t xml:space="preserve"> </w:t>
            </w:r>
          </w:p>
          <w:p w14:paraId="15F7C214" w14:textId="3AED3E9C" w:rsidR="00C51846" w:rsidRPr="00C51846" w:rsidRDefault="00B566A4" w:rsidP="00B566A4">
            <w:pPr>
              <w:numPr>
                <w:ilvl w:val="0"/>
                <w:numId w:val="38"/>
              </w:numPr>
              <w:shd w:val="clear" w:color="auto" w:fill="FFFFFF"/>
              <w:spacing w:line="259" w:lineRule="auto"/>
              <w:rPr>
                <w:rFonts w:cstheme="minorHAnsi"/>
                <w:lang w:eastAsia="en-GB"/>
              </w:rPr>
            </w:pPr>
            <w:r>
              <w:t>Respond quickly and proactively manage fault</w:t>
            </w:r>
            <w:r w:rsidR="00C51846">
              <w:t>s, i</w:t>
            </w:r>
            <w:r>
              <w:t>dentify defect</w:t>
            </w:r>
            <w:r w:rsidR="00C51846">
              <w:t>s</w:t>
            </w:r>
            <w:r>
              <w:t xml:space="preserve"> and maintenance requirements, and liaise with contractors where </w:t>
            </w:r>
            <w:proofErr w:type="gramStart"/>
            <w:r>
              <w:t>necessary</w:t>
            </w:r>
            <w:r w:rsidR="00C51846">
              <w:t>;</w:t>
            </w:r>
            <w:proofErr w:type="gramEnd"/>
          </w:p>
          <w:p w14:paraId="020A7FCF" w14:textId="02C60278" w:rsidR="00C51846" w:rsidRPr="00C51846" w:rsidRDefault="00A27DC0" w:rsidP="00C51846">
            <w:pPr>
              <w:numPr>
                <w:ilvl w:val="0"/>
                <w:numId w:val="38"/>
              </w:numPr>
              <w:shd w:val="clear" w:color="auto" w:fill="FFFFFF"/>
              <w:spacing w:line="259" w:lineRule="auto"/>
              <w:rPr>
                <w:rFonts w:cstheme="minorHAnsi"/>
                <w:lang w:eastAsia="en-GB"/>
              </w:rPr>
            </w:pPr>
            <w:r>
              <w:t>R</w:t>
            </w:r>
            <w:r w:rsidR="00B566A4">
              <w:t>espond to emergencies occurring outside normal working hours</w:t>
            </w:r>
            <w:r w:rsidR="00C51846">
              <w:t xml:space="preserve"> and</w:t>
            </w:r>
          </w:p>
          <w:p w14:paraId="542F0FC1" w14:textId="60682EF5" w:rsidR="00E51056" w:rsidRDefault="00A27DC0" w:rsidP="00B566A4">
            <w:pPr>
              <w:pStyle w:val="ListParagraph"/>
              <w:numPr>
                <w:ilvl w:val="0"/>
                <w:numId w:val="38"/>
              </w:numPr>
              <w:spacing w:after="0" w:line="240" w:lineRule="auto"/>
              <w:rPr>
                <w:rFonts w:eastAsia="Times New Roman" w:cstheme="minorHAnsi"/>
                <w:bCs/>
                <w:lang w:eastAsia="en-GB"/>
              </w:rPr>
            </w:pPr>
            <w:r>
              <w:rPr>
                <w:rFonts w:eastAsia="Times New Roman" w:cstheme="minorHAnsi"/>
                <w:bCs/>
                <w:lang w:eastAsia="en-GB"/>
              </w:rPr>
              <w:t>R</w:t>
            </w:r>
            <w:r w:rsidR="00715B1F">
              <w:rPr>
                <w:rFonts w:eastAsia="Times New Roman" w:cstheme="minorHAnsi"/>
                <w:bCs/>
                <w:lang w:eastAsia="en-GB"/>
              </w:rPr>
              <w:t xml:space="preserve">espond to </w:t>
            </w:r>
            <w:proofErr w:type="gramStart"/>
            <w:r w:rsidR="00715B1F">
              <w:rPr>
                <w:rFonts w:eastAsia="Times New Roman" w:cstheme="minorHAnsi"/>
                <w:bCs/>
                <w:lang w:eastAsia="en-GB"/>
              </w:rPr>
              <w:t>call-outs</w:t>
            </w:r>
            <w:proofErr w:type="gramEnd"/>
            <w:r w:rsidR="00715B1F">
              <w:rPr>
                <w:rFonts w:eastAsia="Times New Roman" w:cstheme="minorHAnsi"/>
                <w:bCs/>
                <w:lang w:eastAsia="en-GB"/>
              </w:rPr>
              <w:t xml:space="preserve"> as and when </w:t>
            </w:r>
            <w:proofErr w:type="gramStart"/>
            <w:r w:rsidR="00715B1F">
              <w:rPr>
                <w:rFonts w:eastAsia="Times New Roman" w:cstheme="minorHAnsi"/>
                <w:bCs/>
                <w:lang w:eastAsia="en-GB"/>
              </w:rPr>
              <w:t>required;</w:t>
            </w:r>
            <w:proofErr w:type="gramEnd"/>
          </w:p>
          <w:p w14:paraId="63E17655" w14:textId="3B2B6CCA" w:rsidR="00715B1F" w:rsidRPr="00715B1F" w:rsidRDefault="00611E20" w:rsidP="00715B1F">
            <w:pPr>
              <w:pStyle w:val="ListParagraph"/>
              <w:numPr>
                <w:ilvl w:val="0"/>
                <w:numId w:val="38"/>
              </w:numPr>
              <w:spacing w:after="0" w:line="240" w:lineRule="auto"/>
              <w:rPr>
                <w:rFonts w:eastAsia="Times New Roman" w:cstheme="minorHAnsi"/>
                <w:bCs/>
                <w:lang w:eastAsia="en-GB"/>
              </w:rPr>
            </w:pPr>
            <w:r>
              <w:rPr>
                <w:rFonts w:eastAsia="Times New Roman" w:cstheme="minorHAnsi"/>
                <w:bCs/>
                <w:lang w:eastAsia="en-GB"/>
              </w:rPr>
              <w:lastRenderedPageBreak/>
              <w:t xml:space="preserve">Work with the </w:t>
            </w:r>
            <w:r w:rsidR="00FD7DDD">
              <w:rPr>
                <w:rFonts w:eastAsia="Times New Roman" w:cstheme="minorHAnsi"/>
                <w:bCs/>
                <w:lang w:eastAsia="en-GB"/>
              </w:rPr>
              <w:t xml:space="preserve">stadium </w:t>
            </w:r>
            <w:r>
              <w:rPr>
                <w:rFonts w:eastAsia="Times New Roman" w:cstheme="minorHAnsi"/>
                <w:bCs/>
                <w:lang w:eastAsia="en-GB"/>
              </w:rPr>
              <w:t>maintenance team to ensure adequate matchday cover</w:t>
            </w:r>
            <w:r w:rsidR="00FD7DDD">
              <w:rPr>
                <w:rFonts w:eastAsia="Times New Roman" w:cstheme="minorHAnsi"/>
                <w:bCs/>
                <w:lang w:eastAsia="en-GB"/>
              </w:rPr>
              <w:t xml:space="preserve"> at Ewood Park;</w:t>
            </w:r>
            <w:r w:rsidR="00A27DC0">
              <w:rPr>
                <w:rFonts w:eastAsia="Times New Roman" w:cstheme="minorHAnsi"/>
                <w:bCs/>
                <w:lang w:eastAsia="en-GB"/>
              </w:rPr>
              <w:t xml:space="preserve"> and</w:t>
            </w:r>
          </w:p>
          <w:p w14:paraId="58CE564D" w14:textId="7AEC3EB8" w:rsidR="006D37C7" w:rsidRPr="006D37C7" w:rsidRDefault="00B566A4" w:rsidP="00B566A4">
            <w:pPr>
              <w:pStyle w:val="ListParagraph"/>
              <w:numPr>
                <w:ilvl w:val="0"/>
                <w:numId w:val="38"/>
              </w:numPr>
              <w:spacing w:after="0" w:line="240" w:lineRule="auto"/>
              <w:rPr>
                <w:rFonts w:eastAsia="Times New Roman" w:cstheme="minorHAnsi"/>
                <w:bCs/>
                <w:lang w:eastAsia="en-GB"/>
              </w:rPr>
            </w:pPr>
            <w:r w:rsidRPr="00570D51">
              <w:rPr>
                <w:rFonts w:cstheme="minorHAnsi"/>
              </w:rPr>
              <w:t>Any other duties as reasonably assigned by the Operations Works Manager / Maintenance Supervisor from time to time.</w:t>
            </w:r>
          </w:p>
        </w:tc>
      </w:tr>
      <w:tr w:rsidR="00AB2075" w:rsidRPr="00AB2075" w14:paraId="4A4C1B3D" w14:textId="77777777" w:rsidTr="0029786C">
        <w:trPr>
          <w:trHeight w:val="617"/>
        </w:trPr>
        <w:tc>
          <w:tcPr>
            <w:tcW w:w="2127" w:type="dxa"/>
            <w:shd w:val="clear" w:color="auto" w:fill="2F5496" w:themeFill="accent5" w:themeFillShade="BF"/>
          </w:tcPr>
          <w:p w14:paraId="4C3F0E77" w14:textId="77777777" w:rsidR="00AB2075" w:rsidRPr="00AB2075" w:rsidRDefault="00AB2075" w:rsidP="00AB2075">
            <w:pPr>
              <w:rPr>
                <w:rFonts w:cstheme="minorHAnsi"/>
                <w:b/>
                <w:color w:val="FFFFFF" w:themeColor="background1"/>
              </w:rPr>
            </w:pPr>
            <w:r w:rsidRPr="00AB2075">
              <w:rPr>
                <w:rFonts w:cstheme="minorHAnsi"/>
                <w:b/>
                <w:color w:val="FFFFFF" w:themeColor="background1"/>
              </w:rPr>
              <w:lastRenderedPageBreak/>
              <w:t>3. Skills required:</w:t>
            </w:r>
          </w:p>
        </w:tc>
        <w:tc>
          <w:tcPr>
            <w:tcW w:w="7680" w:type="dxa"/>
          </w:tcPr>
          <w:p w14:paraId="68598BEC" w14:textId="77777777" w:rsidR="00C51846" w:rsidRPr="00570D51" w:rsidRDefault="00C51846" w:rsidP="00C51846">
            <w:pPr>
              <w:pStyle w:val="ListParagraph"/>
              <w:numPr>
                <w:ilvl w:val="0"/>
                <w:numId w:val="21"/>
              </w:numPr>
              <w:spacing w:after="0" w:line="240" w:lineRule="auto"/>
              <w:rPr>
                <w:rFonts w:cstheme="minorHAnsi"/>
              </w:rPr>
            </w:pPr>
            <w:r w:rsidRPr="00570D51">
              <w:rPr>
                <w:rFonts w:cstheme="minorHAnsi"/>
              </w:rPr>
              <w:t xml:space="preserve">The ability to work to strict </w:t>
            </w:r>
            <w:proofErr w:type="gramStart"/>
            <w:r w:rsidRPr="00570D51">
              <w:rPr>
                <w:rFonts w:cstheme="minorHAnsi"/>
              </w:rPr>
              <w:t>deadlines;</w:t>
            </w:r>
            <w:proofErr w:type="gramEnd"/>
          </w:p>
          <w:p w14:paraId="4E59BDB1" w14:textId="77777777" w:rsidR="00C51846" w:rsidRPr="00570D51" w:rsidRDefault="00C51846" w:rsidP="00C51846">
            <w:pPr>
              <w:pStyle w:val="ListParagraph"/>
              <w:numPr>
                <w:ilvl w:val="0"/>
                <w:numId w:val="21"/>
              </w:numPr>
              <w:spacing w:after="0" w:line="240" w:lineRule="auto"/>
              <w:rPr>
                <w:rFonts w:cstheme="minorHAnsi"/>
              </w:rPr>
            </w:pPr>
            <w:r w:rsidRPr="00570D51">
              <w:rPr>
                <w:rFonts w:cstheme="minorHAnsi"/>
              </w:rPr>
              <w:t xml:space="preserve">Ability to work as an individual as well as part of a </w:t>
            </w:r>
            <w:proofErr w:type="gramStart"/>
            <w:r w:rsidRPr="00570D51">
              <w:rPr>
                <w:rFonts w:cstheme="minorHAnsi"/>
              </w:rPr>
              <w:t>team;</w:t>
            </w:r>
            <w:proofErr w:type="gramEnd"/>
          </w:p>
          <w:p w14:paraId="63CF0AC9" w14:textId="77777777" w:rsidR="00C51846" w:rsidRPr="00570D51" w:rsidRDefault="00C51846" w:rsidP="00C51846">
            <w:pPr>
              <w:pStyle w:val="ListParagraph"/>
              <w:numPr>
                <w:ilvl w:val="0"/>
                <w:numId w:val="21"/>
              </w:numPr>
              <w:spacing w:after="0" w:line="240" w:lineRule="auto"/>
              <w:rPr>
                <w:rFonts w:cstheme="minorHAnsi"/>
              </w:rPr>
            </w:pPr>
            <w:r w:rsidRPr="00570D51">
              <w:rPr>
                <w:rFonts w:cstheme="minorHAnsi"/>
              </w:rPr>
              <w:t xml:space="preserve">Competent in using the tools and equipment required for the </w:t>
            </w:r>
            <w:proofErr w:type="gramStart"/>
            <w:r w:rsidRPr="00570D51">
              <w:rPr>
                <w:rFonts w:cstheme="minorHAnsi"/>
              </w:rPr>
              <w:t>job;</w:t>
            </w:r>
            <w:proofErr w:type="gramEnd"/>
          </w:p>
          <w:p w14:paraId="18DDB8E8" w14:textId="77777777" w:rsidR="00C51846" w:rsidRPr="00570D51" w:rsidRDefault="00C51846" w:rsidP="00C51846">
            <w:pPr>
              <w:pStyle w:val="ListParagraph"/>
              <w:numPr>
                <w:ilvl w:val="0"/>
                <w:numId w:val="21"/>
              </w:numPr>
              <w:spacing w:after="0" w:line="240" w:lineRule="auto"/>
              <w:rPr>
                <w:rFonts w:cstheme="minorHAnsi"/>
              </w:rPr>
            </w:pPr>
            <w:r w:rsidRPr="00570D51">
              <w:rPr>
                <w:rFonts w:cstheme="minorHAnsi"/>
              </w:rPr>
              <w:t xml:space="preserve">Good </w:t>
            </w:r>
            <w:proofErr w:type="spellStart"/>
            <w:r w:rsidRPr="00570D51">
              <w:rPr>
                <w:rFonts w:cstheme="minorHAnsi"/>
              </w:rPr>
              <w:t>organisation</w:t>
            </w:r>
            <w:proofErr w:type="spellEnd"/>
            <w:r w:rsidRPr="00570D51">
              <w:rPr>
                <w:rFonts w:cstheme="minorHAnsi"/>
              </w:rPr>
              <w:t xml:space="preserve"> skills; and</w:t>
            </w:r>
          </w:p>
          <w:p w14:paraId="695057FB" w14:textId="0D0B67BD" w:rsidR="006D37C7" w:rsidRPr="00A5025E" w:rsidRDefault="00C51846" w:rsidP="00C51846">
            <w:pPr>
              <w:pStyle w:val="ListParagraph"/>
              <w:numPr>
                <w:ilvl w:val="0"/>
                <w:numId w:val="39"/>
              </w:numPr>
              <w:spacing w:after="0" w:line="240" w:lineRule="auto"/>
              <w:rPr>
                <w:rFonts w:cstheme="minorHAnsi"/>
              </w:rPr>
            </w:pPr>
            <w:r w:rsidRPr="00570D51">
              <w:rPr>
                <w:rFonts w:cstheme="minorHAnsi"/>
              </w:rPr>
              <w:t>Safe use and inspection of ladders.</w:t>
            </w:r>
          </w:p>
        </w:tc>
      </w:tr>
      <w:tr w:rsidR="00C51846" w:rsidRPr="00AB2075" w14:paraId="0401BD93" w14:textId="77777777" w:rsidTr="00432749">
        <w:trPr>
          <w:trHeight w:val="901"/>
        </w:trPr>
        <w:tc>
          <w:tcPr>
            <w:tcW w:w="2127" w:type="dxa"/>
            <w:shd w:val="clear" w:color="auto" w:fill="2F5496" w:themeFill="accent5" w:themeFillShade="BF"/>
          </w:tcPr>
          <w:p w14:paraId="64BDD1F1" w14:textId="77777777" w:rsidR="00C51846" w:rsidRPr="00AB2075" w:rsidRDefault="00C51846" w:rsidP="00C51846">
            <w:pPr>
              <w:rPr>
                <w:rFonts w:cstheme="minorHAnsi"/>
                <w:b/>
                <w:color w:val="FFFFFF" w:themeColor="background1"/>
              </w:rPr>
            </w:pPr>
            <w:r w:rsidRPr="00AB2075">
              <w:rPr>
                <w:rFonts w:cstheme="minorHAnsi"/>
                <w:b/>
                <w:color w:val="FFFFFF" w:themeColor="background1"/>
              </w:rPr>
              <w:t>4. Knowledge required:</w:t>
            </w:r>
          </w:p>
        </w:tc>
        <w:tc>
          <w:tcPr>
            <w:tcW w:w="7680" w:type="dxa"/>
          </w:tcPr>
          <w:p w14:paraId="18A4944E" w14:textId="77777777" w:rsidR="00C51846" w:rsidRPr="00570D51" w:rsidRDefault="00C51846" w:rsidP="00C51846">
            <w:pPr>
              <w:pStyle w:val="ListParagraph"/>
              <w:numPr>
                <w:ilvl w:val="0"/>
                <w:numId w:val="42"/>
              </w:numPr>
              <w:spacing w:after="0" w:line="240" w:lineRule="auto"/>
              <w:rPr>
                <w:rFonts w:cstheme="minorHAnsi"/>
              </w:rPr>
            </w:pPr>
            <w:r w:rsidRPr="00570D51">
              <w:rPr>
                <w:rFonts w:cstheme="minorHAnsi"/>
              </w:rPr>
              <w:t xml:space="preserve">Excellent knowledge of Health and Safety Regulations and reporting </w:t>
            </w:r>
            <w:proofErr w:type="gramStart"/>
            <w:r w:rsidRPr="00570D51">
              <w:rPr>
                <w:rFonts w:cstheme="minorHAnsi"/>
              </w:rPr>
              <w:t>procedures;</w:t>
            </w:r>
            <w:proofErr w:type="gramEnd"/>
          </w:p>
          <w:p w14:paraId="59611AC9" w14:textId="3DAD03C1" w:rsidR="00C51846" w:rsidRPr="00C51846" w:rsidRDefault="000F4DC0" w:rsidP="00C51846">
            <w:pPr>
              <w:pStyle w:val="ListParagraph"/>
              <w:numPr>
                <w:ilvl w:val="0"/>
                <w:numId w:val="42"/>
              </w:numPr>
              <w:spacing w:after="0" w:line="240" w:lineRule="auto"/>
              <w:rPr>
                <w:rFonts w:cstheme="minorHAnsi"/>
              </w:rPr>
            </w:pPr>
            <w:r>
              <w:rPr>
                <w:rFonts w:cstheme="minorHAnsi"/>
              </w:rPr>
              <w:t>General</w:t>
            </w:r>
            <w:r w:rsidR="00C51846" w:rsidRPr="00C51846">
              <w:rPr>
                <w:rFonts w:cstheme="minorHAnsi"/>
              </w:rPr>
              <w:t xml:space="preserve"> knowledge of electrical requirements and regulations</w:t>
            </w:r>
            <w:r w:rsidR="00795E05">
              <w:rPr>
                <w:rFonts w:cstheme="minorHAnsi"/>
              </w:rPr>
              <w:t>;</w:t>
            </w:r>
            <w:r w:rsidR="00C51846">
              <w:rPr>
                <w:rFonts w:cstheme="minorHAnsi"/>
              </w:rPr>
              <w:t xml:space="preserve"> a</w:t>
            </w:r>
            <w:r w:rsidR="00C51846" w:rsidRPr="00C51846">
              <w:rPr>
                <w:rFonts w:cstheme="minorHAnsi"/>
              </w:rPr>
              <w:t xml:space="preserve">nd </w:t>
            </w:r>
          </w:p>
          <w:p w14:paraId="123B3234" w14:textId="0ADF7A57" w:rsidR="00C51846" w:rsidRPr="00655441" w:rsidRDefault="00C51846" w:rsidP="00C51846">
            <w:pPr>
              <w:pStyle w:val="ListParagraph"/>
              <w:numPr>
                <w:ilvl w:val="0"/>
                <w:numId w:val="40"/>
              </w:numPr>
              <w:spacing w:after="0" w:line="240" w:lineRule="auto"/>
              <w:rPr>
                <w:rFonts w:cstheme="minorHAnsi"/>
              </w:rPr>
            </w:pPr>
            <w:r w:rsidRPr="00570D51">
              <w:rPr>
                <w:rFonts w:cstheme="minorHAnsi"/>
                <w:color w:val="000000" w:themeColor="text1"/>
              </w:rPr>
              <w:t>Good knowledge of all general maintenance duties and tasks including painting, joinery, plumbing, patch plaster</w:t>
            </w:r>
            <w:r>
              <w:rPr>
                <w:rFonts w:cstheme="minorHAnsi"/>
                <w:color w:val="000000" w:themeColor="text1"/>
              </w:rPr>
              <w:t>ing and</w:t>
            </w:r>
            <w:r w:rsidRPr="00570D51">
              <w:rPr>
                <w:rFonts w:cstheme="minorHAnsi"/>
                <w:color w:val="000000" w:themeColor="text1"/>
              </w:rPr>
              <w:t xml:space="preserve"> tiling.</w:t>
            </w:r>
          </w:p>
        </w:tc>
      </w:tr>
      <w:tr w:rsidR="00C51846" w:rsidRPr="00AB2075" w14:paraId="598F4536" w14:textId="77777777" w:rsidTr="0029786C">
        <w:trPr>
          <w:trHeight w:val="682"/>
        </w:trPr>
        <w:tc>
          <w:tcPr>
            <w:tcW w:w="2127" w:type="dxa"/>
            <w:shd w:val="clear" w:color="auto" w:fill="2F5496" w:themeFill="accent5" w:themeFillShade="BF"/>
          </w:tcPr>
          <w:p w14:paraId="51D26B38" w14:textId="77777777" w:rsidR="00C51846" w:rsidRPr="00AB2075" w:rsidRDefault="00C51846" w:rsidP="00C51846">
            <w:pPr>
              <w:rPr>
                <w:rFonts w:cstheme="minorHAnsi"/>
                <w:b/>
                <w:color w:val="FFFFFF" w:themeColor="background1"/>
              </w:rPr>
            </w:pPr>
            <w:r w:rsidRPr="00AB2075">
              <w:rPr>
                <w:rFonts w:cstheme="minorHAnsi"/>
                <w:b/>
                <w:color w:val="FFFFFF" w:themeColor="background1"/>
              </w:rPr>
              <w:t>5. Qualifications required:</w:t>
            </w:r>
          </w:p>
        </w:tc>
        <w:tc>
          <w:tcPr>
            <w:tcW w:w="7680" w:type="dxa"/>
          </w:tcPr>
          <w:p w14:paraId="4D0BBFEF" w14:textId="77777777" w:rsidR="00C51846" w:rsidRDefault="00C51846" w:rsidP="00C51846">
            <w:pPr>
              <w:pStyle w:val="ListParagraph"/>
              <w:numPr>
                <w:ilvl w:val="0"/>
                <w:numId w:val="43"/>
              </w:numPr>
              <w:spacing w:after="0" w:line="240" w:lineRule="auto"/>
              <w:rPr>
                <w:rFonts w:cstheme="minorHAnsi"/>
                <w:color w:val="000000" w:themeColor="text1"/>
              </w:rPr>
            </w:pPr>
            <w:r>
              <w:rPr>
                <w:rFonts w:cstheme="minorHAnsi"/>
                <w:color w:val="000000" w:themeColor="text1"/>
              </w:rPr>
              <w:t>Legionella Awareness</w:t>
            </w:r>
          </w:p>
          <w:p w14:paraId="2D0C7078" w14:textId="799465A1" w:rsidR="00C51846" w:rsidRPr="00570D51" w:rsidRDefault="00C51846" w:rsidP="00C51846">
            <w:pPr>
              <w:pStyle w:val="ListParagraph"/>
              <w:numPr>
                <w:ilvl w:val="0"/>
                <w:numId w:val="43"/>
              </w:numPr>
              <w:spacing w:after="0" w:line="240" w:lineRule="auto"/>
              <w:rPr>
                <w:rFonts w:cstheme="minorHAnsi"/>
                <w:color w:val="000000" w:themeColor="text1"/>
              </w:rPr>
            </w:pPr>
            <w:r w:rsidRPr="00570D51">
              <w:rPr>
                <w:rFonts w:cstheme="minorHAnsi"/>
                <w:color w:val="000000" w:themeColor="text1"/>
              </w:rPr>
              <w:t xml:space="preserve">Level 1 and 2 NVQ in general maintenance activities (equivalent or above); and </w:t>
            </w:r>
          </w:p>
          <w:p w14:paraId="2179D28E" w14:textId="51437D57" w:rsidR="00C51846" w:rsidRPr="00AB2075" w:rsidRDefault="00C51846" w:rsidP="00C51846">
            <w:pPr>
              <w:pStyle w:val="ListParagraph"/>
              <w:numPr>
                <w:ilvl w:val="0"/>
                <w:numId w:val="41"/>
              </w:numPr>
              <w:spacing w:after="0" w:line="240" w:lineRule="auto"/>
              <w:rPr>
                <w:rFonts w:cstheme="minorHAnsi"/>
              </w:rPr>
            </w:pPr>
            <w:r w:rsidRPr="00570D51">
              <w:rPr>
                <w:rFonts w:cstheme="minorHAnsi"/>
                <w:color w:val="000000" w:themeColor="text1"/>
              </w:rPr>
              <w:t xml:space="preserve">Any other relevant maintenance qualifications </w:t>
            </w:r>
          </w:p>
        </w:tc>
      </w:tr>
      <w:tr w:rsidR="00C51846" w:rsidRPr="00AB2075" w14:paraId="36B6B552" w14:textId="77777777" w:rsidTr="00432749">
        <w:trPr>
          <w:trHeight w:val="301"/>
        </w:trPr>
        <w:tc>
          <w:tcPr>
            <w:tcW w:w="2127" w:type="dxa"/>
            <w:shd w:val="clear" w:color="auto" w:fill="2F5496" w:themeFill="accent5" w:themeFillShade="BF"/>
          </w:tcPr>
          <w:p w14:paraId="685F0839" w14:textId="77777777" w:rsidR="00C51846" w:rsidRPr="00AB2075" w:rsidRDefault="00C51846" w:rsidP="00C51846">
            <w:pPr>
              <w:rPr>
                <w:rFonts w:cstheme="minorHAnsi"/>
                <w:b/>
                <w:color w:val="FFFFFF" w:themeColor="background1"/>
              </w:rPr>
            </w:pPr>
            <w:r w:rsidRPr="00AB2075">
              <w:rPr>
                <w:rFonts w:cstheme="minorHAnsi"/>
                <w:b/>
                <w:color w:val="FFFFFF" w:themeColor="background1"/>
              </w:rPr>
              <w:t>DBS check required:</w:t>
            </w:r>
          </w:p>
        </w:tc>
        <w:tc>
          <w:tcPr>
            <w:tcW w:w="7680" w:type="dxa"/>
          </w:tcPr>
          <w:p w14:paraId="20CB6A38" w14:textId="62970EC7" w:rsidR="00C51846" w:rsidRPr="00AB2075" w:rsidRDefault="00C51846" w:rsidP="00C51846">
            <w:pPr>
              <w:rPr>
                <w:rFonts w:cstheme="minorHAnsi"/>
              </w:rPr>
            </w:pPr>
            <w:r>
              <w:rPr>
                <w:rFonts w:cstheme="minorHAnsi"/>
              </w:rPr>
              <w:t>Yes (basic)</w:t>
            </w:r>
          </w:p>
        </w:tc>
      </w:tr>
    </w:tbl>
    <w:p w14:paraId="1A56CF80" w14:textId="77777777" w:rsidR="00AC01B8" w:rsidRPr="00AB2075" w:rsidRDefault="00AC01B8">
      <w:pPr>
        <w:rPr>
          <w:rFonts w:cstheme="minorHAnsi"/>
        </w:rPr>
      </w:pPr>
    </w:p>
    <w:p w14:paraId="0F632AA2" w14:textId="77777777" w:rsidR="00432749" w:rsidRDefault="00882FEE" w:rsidP="00253F33">
      <w:pPr>
        <w:spacing w:after="120"/>
        <w:ind w:left="-567"/>
        <w:contextualSpacing/>
        <w:jc w:val="both"/>
        <w:rPr>
          <w:rFonts w:cstheme="minorHAnsi"/>
          <w:b/>
          <w:bCs/>
        </w:rPr>
      </w:pPr>
      <w:r w:rsidRPr="00AB2075">
        <w:rPr>
          <w:rFonts w:cstheme="minorHAnsi"/>
          <w:b/>
          <w:bCs/>
        </w:rPr>
        <w:t>The document is a guide only and should not be regarded as exclusive or exhaustive. It is intended as an outline indication of the areas of activity and will be amended in the light of changing needs of the organisation.</w:t>
      </w:r>
    </w:p>
    <w:p w14:paraId="5A3BACC1" w14:textId="77777777" w:rsidR="00983530" w:rsidRDefault="00983530" w:rsidP="00253F33">
      <w:pPr>
        <w:spacing w:after="120"/>
        <w:ind w:left="-567"/>
        <w:contextualSpacing/>
        <w:jc w:val="both"/>
        <w:rPr>
          <w:rFonts w:cstheme="minorHAnsi"/>
          <w:b/>
          <w:bCs/>
        </w:rPr>
      </w:pPr>
    </w:p>
    <w:p w14:paraId="7470A9D2" w14:textId="127BABBD" w:rsidR="00281A20" w:rsidRDefault="00281A20" w:rsidP="00281A20">
      <w:pPr>
        <w:spacing w:after="120"/>
        <w:ind w:left="-567"/>
        <w:contextualSpacing/>
        <w:rPr>
          <w:rFonts w:cstheme="minorHAnsi"/>
          <w:b/>
          <w:bCs/>
        </w:rPr>
      </w:pPr>
      <w:r w:rsidRPr="002D1282">
        <w:rPr>
          <w:rFonts w:cs="Arial"/>
          <w:b/>
          <w:u w:val="single"/>
        </w:rPr>
        <w:t>How to Apply</w:t>
      </w:r>
      <w:r w:rsidRPr="002D1282">
        <w:rPr>
          <w:rFonts w:cs="Arial"/>
          <w:b/>
          <w:u w:val="single"/>
        </w:rPr>
        <w:br/>
      </w:r>
      <w:r w:rsidRPr="002433FD">
        <w:rPr>
          <w:rFonts w:cstheme="minorHAnsi"/>
        </w:rPr>
        <w:t xml:space="preserve">Due to </w:t>
      </w:r>
      <w:proofErr w:type="gramStart"/>
      <w:r w:rsidRPr="002433FD">
        <w:rPr>
          <w:rFonts w:cstheme="minorHAnsi"/>
        </w:rPr>
        <w:t>high-levels</w:t>
      </w:r>
      <w:proofErr w:type="gramEnd"/>
      <w:r w:rsidRPr="002433FD">
        <w:rPr>
          <w:rFonts w:cstheme="minorHAnsi"/>
        </w:rPr>
        <w:t xml:space="preserve"> of interest, this post may close early so early application is advised, otherwise the closing date for this role is </w:t>
      </w:r>
      <w:r>
        <w:rPr>
          <w:rFonts w:cstheme="minorHAnsi"/>
          <w:b/>
          <w:bCs/>
          <w:lang w:val="en-US"/>
        </w:rPr>
        <w:t>5pm</w:t>
      </w:r>
      <w:r w:rsidRPr="002433FD">
        <w:rPr>
          <w:rFonts w:cstheme="minorHAnsi"/>
          <w:b/>
          <w:bCs/>
          <w:lang w:val="en-US"/>
        </w:rPr>
        <w:t xml:space="preserve"> on </w:t>
      </w:r>
      <w:r>
        <w:rPr>
          <w:rFonts w:cstheme="minorHAnsi"/>
          <w:b/>
          <w:bCs/>
          <w:lang w:val="en-US"/>
        </w:rPr>
        <w:t>Tuesday 11</w:t>
      </w:r>
      <w:r w:rsidRPr="00281A20">
        <w:rPr>
          <w:rFonts w:cstheme="minorHAnsi"/>
          <w:b/>
          <w:bCs/>
          <w:vertAlign w:val="superscript"/>
          <w:lang w:val="en-US"/>
        </w:rPr>
        <w:t>th</w:t>
      </w:r>
      <w:r>
        <w:rPr>
          <w:rFonts w:cstheme="minorHAnsi"/>
          <w:b/>
          <w:bCs/>
          <w:lang w:val="en-US"/>
        </w:rPr>
        <w:t xml:space="preserve"> November</w:t>
      </w:r>
      <w:r w:rsidRPr="002433FD">
        <w:rPr>
          <w:rFonts w:cstheme="minorHAnsi"/>
          <w:b/>
          <w:bCs/>
          <w:lang w:val="en-US"/>
        </w:rPr>
        <w:t xml:space="preserve"> 2025</w:t>
      </w:r>
      <w:r w:rsidRPr="002433FD">
        <w:rPr>
          <w:rFonts w:cstheme="minorHAnsi"/>
          <w:b/>
          <w:bCs/>
        </w:rPr>
        <w:t xml:space="preserve">. </w:t>
      </w:r>
    </w:p>
    <w:p w14:paraId="40EFC386" w14:textId="77777777" w:rsidR="00281A20" w:rsidRDefault="00281A20" w:rsidP="00281A20">
      <w:pPr>
        <w:spacing w:after="120"/>
        <w:ind w:left="-567"/>
        <w:contextualSpacing/>
        <w:rPr>
          <w:rFonts w:cstheme="minorHAnsi"/>
          <w:bCs/>
        </w:rPr>
      </w:pPr>
    </w:p>
    <w:p w14:paraId="36B2B8B8" w14:textId="212FC6F1" w:rsidR="00281A20" w:rsidRDefault="00281A20" w:rsidP="00281A20">
      <w:pPr>
        <w:spacing w:after="120"/>
        <w:ind w:left="-567"/>
        <w:contextualSpacing/>
      </w:pPr>
      <w:r w:rsidRPr="002433FD">
        <w:rPr>
          <w:rFonts w:cstheme="minorHAnsi"/>
          <w:bCs/>
        </w:rPr>
        <w:t>To apply, please submit your application through the EFL I-Recruit platform</w:t>
      </w:r>
      <w:r w:rsidRPr="002433FD">
        <w:rPr>
          <w:rFonts w:cstheme="minorHAnsi"/>
          <w:b/>
        </w:rPr>
        <w:t xml:space="preserve"> </w:t>
      </w:r>
      <w:hyperlink r:id="rId10" w:history="1">
        <w:r w:rsidRPr="002433FD">
          <w:rPr>
            <w:rFonts w:cstheme="minorHAnsi"/>
            <w:b/>
            <w:color w:val="0563C1" w:themeColor="hyperlink"/>
            <w:u w:val="single"/>
          </w:rPr>
          <w:t>HERE</w:t>
        </w:r>
      </w:hyperlink>
    </w:p>
    <w:p w14:paraId="1F21C07E" w14:textId="3519561F" w:rsidR="0074294E" w:rsidRPr="00AB2075" w:rsidRDefault="0074294E" w:rsidP="0001247B">
      <w:pPr>
        <w:spacing w:after="0" w:line="240" w:lineRule="auto"/>
        <w:rPr>
          <w:rFonts w:cstheme="minorHAnsi"/>
        </w:rPr>
      </w:pPr>
    </w:p>
    <w:p w14:paraId="46B47F15" w14:textId="77777777" w:rsidR="00432749" w:rsidRPr="00AB2075" w:rsidRDefault="00432749" w:rsidP="00432749">
      <w:pPr>
        <w:spacing w:after="0" w:line="240" w:lineRule="auto"/>
        <w:ind w:left="-567"/>
        <w:rPr>
          <w:rFonts w:cstheme="minorHAnsi"/>
        </w:rPr>
      </w:pPr>
      <w:r w:rsidRPr="00AB2075">
        <w:rPr>
          <w:rFonts w:cstheme="minorHAnsi"/>
          <w:b/>
          <w:bCs/>
          <w:i/>
          <w:iCs/>
          <w:u w:val="single"/>
        </w:rPr>
        <w:t>Equality and Diversity</w:t>
      </w:r>
      <w:r w:rsidRPr="00AB2075">
        <w:rPr>
          <w:rFonts w:cstheme="minorHAnsi"/>
          <w:b/>
          <w:bCs/>
          <w:i/>
          <w:iCs/>
          <w:u w:val="single"/>
        </w:rPr>
        <w:br/>
      </w:r>
      <w:r w:rsidRPr="00AB2075">
        <w:rPr>
          <w:rFonts w:cstheme="minorHAnsi"/>
          <w:i/>
          <w:iCs/>
        </w:rPr>
        <w:t>Blackburn Rovers FC is committed to the principle of equal opportunity in employment and its employment policies for recruitment, selection, training, development and promotion are designed to ensure that no job applicant or employee receives less favourable treatment on the grounds of race, colour, nationality, religion or belief, sex, sexual orientation, marital status, age, ethnic and national origin, disability or gender reassignment.</w:t>
      </w:r>
      <w:r w:rsidRPr="00AB2075">
        <w:rPr>
          <w:rFonts w:cstheme="minorHAnsi"/>
          <w:i/>
          <w:iCs/>
        </w:rPr>
        <w:br/>
      </w:r>
      <w:r w:rsidRPr="00AB2075">
        <w:rPr>
          <w:rFonts w:cstheme="minorHAnsi"/>
        </w:rPr>
        <w:br/>
      </w:r>
      <w:r w:rsidRPr="00AB2075">
        <w:rPr>
          <w:rFonts w:cstheme="minorHAnsi"/>
          <w:b/>
          <w:bCs/>
          <w:i/>
          <w:iCs/>
          <w:u w:val="single"/>
        </w:rPr>
        <w:t xml:space="preserve">Safer Recruitment </w:t>
      </w:r>
      <w:r w:rsidRPr="00AB2075">
        <w:rPr>
          <w:rFonts w:cstheme="minorHAnsi"/>
          <w:b/>
          <w:bCs/>
          <w:i/>
          <w:iCs/>
          <w:u w:val="single"/>
        </w:rPr>
        <w:br/>
      </w:r>
      <w:r w:rsidRPr="00AB2075">
        <w:rPr>
          <w:rFonts w:cstheme="minorHAnsi"/>
          <w:i/>
          <w:iCs/>
        </w:rPr>
        <w:t>Blackburn Rovers FC is committed to safeguarding and promoting the welfare of children, young people and vulnerable adults. The successful applicant will be required to undertake appropriate safeguarding checks as well as providing proof of right to work in the UK.</w:t>
      </w:r>
    </w:p>
    <w:p w14:paraId="05014D71" w14:textId="0358B624" w:rsidR="00A4327D" w:rsidRPr="00AB2075" w:rsidRDefault="00A4327D" w:rsidP="00A4327D">
      <w:pPr>
        <w:pStyle w:val="NormalWeb"/>
        <w:rPr>
          <w:rFonts w:asciiTheme="minorHAnsi" w:hAnsiTheme="minorHAnsi" w:cstheme="minorHAnsi"/>
          <w:sz w:val="22"/>
          <w:szCs w:val="22"/>
        </w:rPr>
      </w:pPr>
    </w:p>
    <w:p w14:paraId="157C2671" w14:textId="4E8BFBDD" w:rsidR="00AC01B8" w:rsidRPr="00AB2075" w:rsidRDefault="00AC01B8">
      <w:pPr>
        <w:rPr>
          <w:rFonts w:cstheme="minorHAnsi"/>
        </w:rPr>
      </w:pPr>
    </w:p>
    <w:sectPr w:rsidR="00AC01B8" w:rsidRPr="00AB2075">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19382F" w14:textId="77777777" w:rsidR="00D94D86" w:rsidRDefault="00D94D86" w:rsidP="00AC01B8">
      <w:pPr>
        <w:spacing w:after="0" w:line="240" w:lineRule="auto"/>
      </w:pPr>
      <w:r>
        <w:separator/>
      </w:r>
    </w:p>
  </w:endnote>
  <w:endnote w:type="continuationSeparator" w:id="0">
    <w:p w14:paraId="4504C791" w14:textId="77777777" w:rsidR="00D94D86" w:rsidRDefault="00D94D86" w:rsidP="00AC0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4F864" w14:textId="0A35CD15" w:rsidR="007E17F2" w:rsidRDefault="00A4327D" w:rsidP="007E17F2">
    <w:pPr>
      <w:pStyle w:val="NormalWeb"/>
    </w:pPr>
    <w:r>
      <w:rPr>
        <w:noProof/>
      </w:rPr>
      <w:drawing>
        <wp:anchor distT="0" distB="0" distL="114300" distR="114300" simplePos="0" relativeHeight="251658245" behindDoc="1" locked="0" layoutInCell="1" allowOverlap="1" wp14:anchorId="4BC2F512" wp14:editId="1D67B947">
          <wp:simplePos x="0" y="0"/>
          <wp:positionH relativeFrom="column">
            <wp:posOffset>659765</wp:posOffset>
          </wp:positionH>
          <wp:positionV relativeFrom="paragraph">
            <wp:posOffset>185420</wp:posOffset>
          </wp:positionV>
          <wp:extent cx="1187357" cy="532765"/>
          <wp:effectExtent l="0" t="0" r="0" b="635"/>
          <wp:wrapNone/>
          <wp:docPr id="9" name="Picture 9" descr="C:\Users\lhewitt\AppData\Local\Microsoft\Windows\INetCache\Content.Outlook\L3V74ZH6\EFL_FEGOLD_LOGO_L_REG_H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hewitt\AppData\Local\Microsoft\Windows\INetCache\Content.Outlook\L3V74ZH6\EFL_FEGOLD_LOGO_L_REG_H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7357"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7E17F2">
      <w:rPr>
        <w:noProof/>
      </w:rPr>
      <w:drawing>
        <wp:anchor distT="0" distB="0" distL="114300" distR="114300" simplePos="0" relativeHeight="251658244" behindDoc="1" locked="0" layoutInCell="1" allowOverlap="1" wp14:anchorId="1B12079D" wp14:editId="5951E128">
          <wp:simplePos x="0" y="0"/>
          <wp:positionH relativeFrom="column">
            <wp:posOffset>5471160</wp:posOffset>
          </wp:positionH>
          <wp:positionV relativeFrom="paragraph">
            <wp:posOffset>170180</wp:posOffset>
          </wp:positionV>
          <wp:extent cx="670560" cy="670560"/>
          <wp:effectExtent l="0" t="0" r="0" b="0"/>
          <wp:wrapTight wrapText="bothSides">
            <wp:wrapPolygon edited="0">
              <wp:start x="0" y="0"/>
              <wp:lineTo x="0" y="20864"/>
              <wp:lineTo x="20864" y="20864"/>
              <wp:lineTo x="20864" y="0"/>
              <wp:lineTo x="0" y="0"/>
            </wp:wrapPolygon>
          </wp:wrapTight>
          <wp:docPr id="1" name="Picture 1" descr="C:\Users\bhull\AppData\Local\Packages\Microsoft.Windows.Photos_8wekyb3d8bbwe\TempState\ShareServiceTempFolder\EFL_TOGETHER_COP_SILVER_RG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hull\AppData\Local\Packages\Microsoft.Windows.Photos_8wekyb3d8bbwe\TempState\ShareServiceTempFolder\EFL_TOGETHER_COP_SILVER_RGB.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4908AD" w14:textId="37FD4466" w:rsidR="00F119F6" w:rsidRDefault="007A7717">
    <w:pPr>
      <w:pStyle w:val="Footer"/>
    </w:pPr>
    <w:r w:rsidRPr="007A7717">
      <w:rPr>
        <w:rFonts w:cstheme="minorHAnsi"/>
        <w:noProof/>
        <w:sz w:val="20"/>
        <w:szCs w:val="20"/>
        <w:lang w:eastAsia="en-GB"/>
      </w:rPr>
      <w:drawing>
        <wp:anchor distT="0" distB="0" distL="114300" distR="114300" simplePos="0" relativeHeight="251658243" behindDoc="0" locked="0" layoutInCell="1" allowOverlap="1" wp14:anchorId="6A5C2F16" wp14:editId="6C4C5F29">
          <wp:simplePos x="0" y="0"/>
          <wp:positionH relativeFrom="column">
            <wp:posOffset>4171315</wp:posOffset>
          </wp:positionH>
          <wp:positionV relativeFrom="paragraph">
            <wp:posOffset>-128905</wp:posOffset>
          </wp:positionV>
          <wp:extent cx="928370" cy="521335"/>
          <wp:effectExtent l="0" t="0" r="5080" b="0"/>
          <wp:wrapSquare wrapText="bothSides"/>
          <wp:docPr id="7" name="Picture 7" descr="S:\Private\FBillington\HR\FLDC DATA\the-fa-fl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rivate\FBillington\HR\FLDC DATA\the-fa-fldc.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28370" cy="521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19F6">
      <w:rPr>
        <w:rFonts w:cstheme="minorHAnsi"/>
        <w:noProof/>
        <w:sz w:val="20"/>
        <w:szCs w:val="20"/>
        <w:lang w:eastAsia="en-GB"/>
      </w:rPr>
      <w:drawing>
        <wp:anchor distT="0" distB="0" distL="114300" distR="114300" simplePos="0" relativeHeight="251658242" behindDoc="0" locked="0" layoutInCell="1" allowOverlap="1" wp14:anchorId="7C8CDC25" wp14:editId="42E66D27">
          <wp:simplePos x="0" y="0"/>
          <wp:positionH relativeFrom="margin">
            <wp:align>center</wp:align>
          </wp:positionH>
          <wp:positionV relativeFrom="paragraph">
            <wp:posOffset>-166799</wp:posOffset>
          </wp:positionV>
          <wp:extent cx="1925320" cy="577850"/>
          <wp:effectExtent l="0" t="0" r="0" b="0"/>
          <wp:wrapSquare wrapText="bothSides"/>
          <wp:docPr id="6" name="Picture 6" descr="C:\Users\fbillington\AppData\Local\Microsoft\Windows\INetCache\Content.Outlook\Z9N1QCJZ\Bronze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billington\AppData\Local\Microsoft\Windows\INetCache\Content.Outlook\Z9N1QCJZ\Bronze banne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25320" cy="577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sz w:val="20"/>
        <w:szCs w:val="20"/>
        <w:lang w:eastAsia="en-GB"/>
      </w:rPr>
      <w:drawing>
        <wp:anchor distT="0" distB="0" distL="114300" distR="114300" simplePos="0" relativeHeight="251658241" behindDoc="0" locked="0" layoutInCell="1" allowOverlap="1" wp14:anchorId="1CF658CC" wp14:editId="31B9459B">
          <wp:simplePos x="0" y="0"/>
          <wp:positionH relativeFrom="column">
            <wp:posOffset>-402329</wp:posOffset>
          </wp:positionH>
          <wp:positionV relativeFrom="paragraph">
            <wp:posOffset>-151336</wp:posOffset>
          </wp:positionV>
          <wp:extent cx="993140" cy="478790"/>
          <wp:effectExtent l="0" t="0" r="0" b="0"/>
          <wp:wrapSquare wrapText="bothSides"/>
          <wp:docPr id="3" name="Picture 3" descr="C:\Users\fbillington\AppData\Local\Microsoft\Windows\Temporary Internet Files\Content.Outlook\WSPCX7CJ\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billington\AppData\Local\Microsoft\Windows\Temporary Internet Files\Content.Outlook\WSPCX7CJ\employer_small.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93140" cy="4787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7E7ACB" w14:textId="77777777" w:rsidR="00D94D86" w:rsidRDefault="00D94D86" w:rsidP="00AC01B8">
      <w:pPr>
        <w:spacing w:after="0" w:line="240" w:lineRule="auto"/>
      </w:pPr>
      <w:r>
        <w:separator/>
      </w:r>
    </w:p>
  </w:footnote>
  <w:footnote w:type="continuationSeparator" w:id="0">
    <w:p w14:paraId="6E11D754" w14:textId="77777777" w:rsidR="00D94D86" w:rsidRDefault="00D94D86" w:rsidP="00AC01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3AC1D" w14:textId="77777777" w:rsidR="00AC01B8" w:rsidRDefault="00AC01B8">
    <w:pPr>
      <w:pStyle w:val="Header"/>
    </w:pPr>
    <w:r w:rsidRPr="00AC01B8">
      <w:rPr>
        <w:noProof/>
        <w:sz w:val="36"/>
        <w:szCs w:val="52"/>
        <w:lang w:eastAsia="en-GB"/>
      </w:rPr>
      <w:drawing>
        <wp:anchor distT="0" distB="0" distL="114300" distR="114300" simplePos="0" relativeHeight="251658240" behindDoc="0" locked="0" layoutInCell="1" allowOverlap="1" wp14:anchorId="1366D290" wp14:editId="6AA895AF">
          <wp:simplePos x="0" y="0"/>
          <wp:positionH relativeFrom="column">
            <wp:posOffset>-390525</wp:posOffset>
          </wp:positionH>
          <wp:positionV relativeFrom="paragraph">
            <wp:posOffset>7620</wp:posOffset>
          </wp:positionV>
          <wp:extent cx="869950" cy="838200"/>
          <wp:effectExtent l="0" t="0" r="6350" b="0"/>
          <wp:wrapSquare wrapText="bothSides"/>
          <wp:docPr id="2" name="Picture 1" descr="BRFC Logo_lo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FC Logo_lo res"/>
                  <pic:cNvPicPr>
                    <a:picLocks noChangeAspect="1" noChangeArrowheads="1"/>
                  </pic:cNvPicPr>
                </pic:nvPicPr>
                <pic:blipFill>
                  <a:blip r:embed="rId1" cstate="print"/>
                  <a:srcRect/>
                  <a:stretch>
                    <a:fillRect/>
                  </a:stretch>
                </pic:blipFill>
                <pic:spPr bwMode="auto">
                  <a:xfrm>
                    <a:off x="0" y="0"/>
                    <a:ext cx="869950" cy="838200"/>
                  </a:xfrm>
                  <a:prstGeom prst="rect">
                    <a:avLst/>
                  </a:prstGeom>
                  <a:noFill/>
                </pic:spPr>
              </pic:pic>
            </a:graphicData>
          </a:graphic>
          <wp14:sizeRelH relativeFrom="margin">
            <wp14:pctWidth>0</wp14:pctWidth>
          </wp14:sizeRelH>
          <wp14:sizeRelV relativeFrom="margin">
            <wp14:pctHeight>0</wp14:pctHeight>
          </wp14:sizeRelV>
        </wp:anchor>
      </w:drawing>
    </w:r>
  </w:p>
  <w:p w14:paraId="273ECB60" w14:textId="77777777" w:rsidR="00AC01B8" w:rsidRPr="003B6FB0" w:rsidRDefault="00AC01B8" w:rsidP="00AC01B8">
    <w:pPr>
      <w:spacing w:after="0" w:line="240" w:lineRule="auto"/>
      <w:ind w:left="1440"/>
      <w:rPr>
        <w:rFonts w:ascii="Arial" w:hAnsi="Arial" w:cs="Arial"/>
        <w:b/>
        <w:sz w:val="36"/>
        <w:szCs w:val="36"/>
      </w:rPr>
    </w:pPr>
    <w:r w:rsidRPr="003B6FB0">
      <w:rPr>
        <w:rFonts w:ascii="Arial" w:hAnsi="Arial" w:cs="Arial"/>
        <w:b/>
        <w:color w:val="2F5496" w:themeColor="accent5" w:themeShade="BF"/>
        <w:sz w:val="38"/>
        <w:szCs w:val="38"/>
      </w:rPr>
      <w:t>Blackburn Rovers Football &amp; Athletic Ltd</w:t>
    </w:r>
    <w:r w:rsidRPr="003B6FB0">
      <w:rPr>
        <w:rFonts w:ascii="Arial" w:hAnsi="Arial" w:cs="Arial"/>
        <w:b/>
        <w:sz w:val="36"/>
        <w:szCs w:val="36"/>
      </w:rPr>
      <w:br/>
    </w:r>
    <w:r w:rsidRPr="003B6FB0">
      <w:rPr>
        <w:rFonts w:ascii="Arial" w:hAnsi="Arial" w:cs="Arial"/>
        <w:b/>
        <w:noProof/>
        <w:color w:val="5B9BD5" w:themeColor="accent1"/>
        <w:sz w:val="36"/>
        <w:szCs w:val="36"/>
      </w:rPr>
      <w:t>Job Description</w:t>
    </w:r>
  </w:p>
  <w:p w14:paraId="2F0CD880" w14:textId="77777777" w:rsidR="00AC01B8" w:rsidRDefault="00AC01B8">
    <w:pPr>
      <w:pStyle w:val="Header"/>
      <w:rPr>
        <w:rFonts w:ascii="Times New Roman" w:hAnsi="Times New Roman" w:cs="Times New Roman"/>
        <w:sz w:val="24"/>
      </w:rPr>
    </w:pPr>
  </w:p>
  <w:p w14:paraId="1ADA69F0" w14:textId="77777777" w:rsidR="003B6FB0" w:rsidRPr="003B6FB0" w:rsidRDefault="003B6FB0">
    <w:pPr>
      <w:pStyle w:val="Header"/>
      <w:rPr>
        <w:rFonts w:ascii="Times New Roman" w:hAnsi="Times New Roman" w:cs="Times New Roman"/>
        <w:sz w:val="24"/>
      </w:rPr>
    </w:pPr>
  </w:p>
  <w:p w14:paraId="481EE1F2" w14:textId="77777777" w:rsidR="00AC01B8" w:rsidRDefault="00AC01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263AB"/>
    <w:multiLevelType w:val="hybridMultilevel"/>
    <w:tmpl w:val="F4D8BF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0" w:hanging="360"/>
      </w:pPr>
      <w:rPr>
        <w:rFonts w:ascii="Courier New" w:hAnsi="Courier New" w:cs="Courier New" w:hint="default"/>
      </w:rPr>
    </w:lvl>
    <w:lvl w:ilvl="2" w:tplc="08090005">
      <w:start w:val="1"/>
      <w:numFmt w:val="bullet"/>
      <w:lvlText w:val=""/>
      <w:lvlJc w:val="left"/>
      <w:pPr>
        <w:ind w:left="720" w:hanging="360"/>
      </w:pPr>
      <w:rPr>
        <w:rFonts w:ascii="Wingdings" w:hAnsi="Wingdings" w:hint="default"/>
      </w:rPr>
    </w:lvl>
    <w:lvl w:ilvl="3" w:tplc="08090001">
      <w:start w:val="1"/>
      <w:numFmt w:val="bullet"/>
      <w:lvlText w:val=""/>
      <w:lvlJc w:val="left"/>
      <w:pPr>
        <w:ind w:left="1440" w:hanging="360"/>
      </w:pPr>
      <w:rPr>
        <w:rFonts w:ascii="Symbol" w:hAnsi="Symbol" w:hint="default"/>
      </w:rPr>
    </w:lvl>
    <w:lvl w:ilvl="4" w:tplc="08090003">
      <w:start w:val="1"/>
      <w:numFmt w:val="bullet"/>
      <w:lvlText w:val="o"/>
      <w:lvlJc w:val="left"/>
      <w:pPr>
        <w:ind w:left="2160" w:hanging="360"/>
      </w:pPr>
      <w:rPr>
        <w:rFonts w:ascii="Courier New" w:hAnsi="Courier New" w:cs="Courier New" w:hint="default"/>
      </w:rPr>
    </w:lvl>
    <w:lvl w:ilvl="5" w:tplc="08090005">
      <w:start w:val="1"/>
      <w:numFmt w:val="bullet"/>
      <w:lvlText w:val=""/>
      <w:lvlJc w:val="left"/>
      <w:pPr>
        <w:ind w:left="2880" w:hanging="360"/>
      </w:pPr>
      <w:rPr>
        <w:rFonts w:ascii="Wingdings" w:hAnsi="Wingdings" w:hint="default"/>
      </w:rPr>
    </w:lvl>
    <w:lvl w:ilvl="6" w:tplc="08090001">
      <w:start w:val="1"/>
      <w:numFmt w:val="bullet"/>
      <w:lvlText w:val=""/>
      <w:lvlJc w:val="left"/>
      <w:pPr>
        <w:ind w:left="3600" w:hanging="360"/>
      </w:pPr>
      <w:rPr>
        <w:rFonts w:ascii="Symbol" w:hAnsi="Symbol" w:hint="default"/>
      </w:rPr>
    </w:lvl>
    <w:lvl w:ilvl="7" w:tplc="08090003">
      <w:start w:val="1"/>
      <w:numFmt w:val="bullet"/>
      <w:lvlText w:val="o"/>
      <w:lvlJc w:val="left"/>
      <w:pPr>
        <w:ind w:left="4320" w:hanging="360"/>
      </w:pPr>
      <w:rPr>
        <w:rFonts w:ascii="Courier New" w:hAnsi="Courier New" w:cs="Courier New" w:hint="default"/>
      </w:rPr>
    </w:lvl>
    <w:lvl w:ilvl="8" w:tplc="08090005">
      <w:start w:val="1"/>
      <w:numFmt w:val="bullet"/>
      <w:lvlText w:val=""/>
      <w:lvlJc w:val="left"/>
      <w:pPr>
        <w:ind w:left="5040" w:hanging="360"/>
      </w:pPr>
      <w:rPr>
        <w:rFonts w:ascii="Wingdings" w:hAnsi="Wingdings" w:hint="default"/>
      </w:rPr>
    </w:lvl>
  </w:abstractNum>
  <w:abstractNum w:abstractNumId="1" w15:restartNumberingAfterBreak="0">
    <w:nsid w:val="01F11D7E"/>
    <w:multiLevelType w:val="hybridMultilevel"/>
    <w:tmpl w:val="3D8A58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307242"/>
    <w:multiLevelType w:val="hybridMultilevel"/>
    <w:tmpl w:val="5DEECE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03B430A4"/>
    <w:multiLevelType w:val="hybridMultilevel"/>
    <w:tmpl w:val="CE4A7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57A4F68"/>
    <w:multiLevelType w:val="hybridMultilevel"/>
    <w:tmpl w:val="2508E5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5BC2AC1"/>
    <w:multiLevelType w:val="hybridMultilevel"/>
    <w:tmpl w:val="CDB08CA8"/>
    <w:lvl w:ilvl="0" w:tplc="E1BC989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AB0530"/>
    <w:multiLevelType w:val="hybridMultilevel"/>
    <w:tmpl w:val="45E26A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9536F44"/>
    <w:multiLevelType w:val="hybridMultilevel"/>
    <w:tmpl w:val="BC547A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8E3E2E"/>
    <w:multiLevelType w:val="hybridMultilevel"/>
    <w:tmpl w:val="4BE03B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EB55661"/>
    <w:multiLevelType w:val="hybridMultilevel"/>
    <w:tmpl w:val="9FD663EA"/>
    <w:lvl w:ilvl="0" w:tplc="B47C66E4">
      <w:start w:val="3"/>
      <w:numFmt w:val="bullet"/>
      <w:lvlText w:val="-"/>
      <w:lvlJc w:val="left"/>
      <w:pPr>
        <w:ind w:left="720" w:hanging="360"/>
      </w:pPr>
      <w:rPr>
        <w:rFonts w:ascii="Calibri" w:eastAsiaTheme="minorHAnsi" w:hAnsi="Calibri" w:cstheme="minorBidi"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EF508A"/>
    <w:multiLevelType w:val="hybridMultilevel"/>
    <w:tmpl w:val="34D41810"/>
    <w:lvl w:ilvl="0" w:tplc="A29CD57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50B009D"/>
    <w:multiLevelType w:val="hybridMultilevel"/>
    <w:tmpl w:val="691AA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774704A"/>
    <w:multiLevelType w:val="hybridMultilevel"/>
    <w:tmpl w:val="20E8B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AA1D34"/>
    <w:multiLevelType w:val="hybridMultilevel"/>
    <w:tmpl w:val="B6FC5182"/>
    <w:lvl w:ilvl="0" w:tplc="B3B8369E">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96566F"/>
    <w:multiLevelType w:val="hybridMultilevel"/>
    <w:tmpl w:val="CD4EE6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07447AD"/>
    <w:multiLevelType w:val="hybridMultilevel"/>
    <w:tmpl w:val="3DAC4C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0D54BFE"/>
    <w:multiLevelType w:val="hybridMultilevel"/>
    <w:tmpl w:val="458C9A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1277C0C"/>
    <w:multiLevelType w:val="hybridMultilevel"/>
    <w:tmpl w:val="9BC2CC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3104D2B"/>
    <w:multiLevelType w:val="hybridMultilevel"/>
    <w:tmpl w:val="BBE850AC"/>
    <w:lvl w:ilvl="0" w:tplc="E1BC989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903E83"/>
    <w:multiLevelType w:val="hybridMultilevel"/>
    <w:tmpl w:val="D3A053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26A77B70"/>
    <w:multiLevelType w:val="hybridMultilevel"/>
    <w:tmpl w:val="99DE81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8021194"/>
    <w:multiLevelType w:val="hybridMultilevel"/>
    <w:tmpl w:val="012419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9E02638"/>
    <w:multiLevelType w:val="hybridMultilevel"/>
    <w:tmpl w:val="F17CC6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68A0922"/>
    <w:multiLevelType w:val="hybridMultilevel"/>
    <w:tmpl w:val="3042E37C"/>
    <w:lvl w:ilvl="0" w:tplc="E1BC989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965CF2"/>
    <w:multiLevelType w:val="hybridMultilevel"/>
    <w:tmpl w:val="0E88E3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7BF5FF3"/>
    <w:multiLevelType w:val="hybridMultilevel"/>
    <w:tmpl w:val="6492C8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A3429E0"/>
    <w:multiLevelType w:val="hybridMultilevel"/>
    <w:tmpl w:val="682842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F05626B"/>
    <w:multiLevelType w:val="hybridMultilevel"/>
    <w:tmpl w:val="E728AA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51038C9"/>
    <w:multiLevelType w:val="hybridMultilevel"/>
    <w:tmpl w:val="AC442BC8"/>
    <w:lvl w:ilvl="0" w:tplc="E1BC989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3244A0"/>
    <w:multiLevelType w:val="hybridMultilevel"/>
    <w:tmpl w:val="E78EF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C35402"/>
    <w:multiLevelType w:val="hybridMultilevel"/>
    <w:tmpl w:val="406E4D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15:restartNumberingAfterBreak="0">
    <w:nsid w:val="585C0E23"/>
    <w:multiLevelType w:val="hybridMultilevel"/>
    <w:tmpl w:val="F99C74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9961EA1"/>
    <w:multiLevelType w:val="hybridMultilevel"/>
    <w:tmpl w:val="5EF8E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1D0B2C"/>
    <w:multiLevelType w:val="hybridMultilevel"/>
    <w:tmpl w:val="08108780"/>
    <w:lvl w:ilvl="0" w:tplc="2BEEA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5B2C6E"/>
    <w:multiLevelType w:val="hybridMultilevel"/>
    <w:tmpl w:val="AD32EF3E"/>
    <w:lvl w:ilvl="0" w:tplc="79C4DE2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A13C81"/>
    <w:multiLevelType w:val="hybridMultilevel"/>
    <w:tmpl w:val="AD925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E22435"/>
    <w:multiLevelType w:val="hybridMultilevel"/>
    <w:tmpl w:val="7AFECF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7" w15:restartNumberingAfterBreak="0">
    <w:nsid w:val="6CFC3EC7"/>
    <w:multiLevelType w:val="hybridMultilevel"/>
    <w:tmpl w:val="0750D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2E7501F"/>
    <w:multiLevelType w:val="hybridMultilevel"/>
    <w:tmpl w:val="FB7453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9" w15:restartNumberingAfterBreak="0">
    <w:nsid w:val="74C33091"/>
    <w:multiLevelType w:val="hybridMultilevel"/>
    <w:tmpl w:val="AEF45A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60D19D4"/>
    <w:multiLevelType w:val="hybridMultilevel"/>
    <w:tmpl w:val="B9C66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3A57B6"/>
    <w:multiLevelType w:val="hybridMultilevel"/>
    <w:tmpl w:val="4950DA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A8D3854"/>
    <w:multiLevelType w:val="hybridMultilevel"/>
    <w:tmpl w:val="752EE6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32977371">
    <w:abstractNumId w:val="32"/>
  </w:num>
  <w:num w:numId="2" w16cid:durableId="2133397255">
    <w:abstractNumId w:val="15"/>
  </w:num>
  <w:num w:numId="3" w16cid:durableId="103501126">
    <w:abstractNumId w:val="13"/>
  </w:num>
  <w:num w:numId="4" w16cid:durableId="441385925">
    <w:abstractNumId w:val="7"/>
  </w:num>
  <w:num w:numId="5" w16cid:durableId="255211540">
    <w:abstractNumId w:val="9"/>
  </w:num>
  <w:num w:numId="6" w16cid:durableId="520320592">
    <w:abstractNumId w:val="40"/>
  </w:num>
  <w:num w:numId="7" w16cid:durableId="508106454">
    <w:abstractNumId w:val="37"/>
  </w:num>
  <w:num w:numId="8" w16cid:durableId="1847015024">
    <w:abstractNumId w:val="34"/>
  </w:num>
  <w:num w:numId="9" w16cid:durableId="1951231868">
    <w:abstractNumId w:val="29"/>
  </w:num>
  <w:num w:numId="10" w16cid:durableId="2135559283">
    <w:abstractNumId w:val="28"/>
  </w:num>
  <w:num w:numId="11" w16cid:durableId="145124791">
    <w:abstractNumId w:val="5"/>
  </w:num>
  <w:num w:numId="12" w16cid:durableId="1465735030">
    <w:abstractNumId w:val="26"/>
  </w:num>
  <w:num w:numId="13" w16cid:durableId="896209317">
    <w:abstractNumId w:val="42"/>
  </w:num>
  <w:num w:numId="14" w16cid:durableId="2900028">
    <w:abstractNumId w:val="23"/>
  </w:num>
  <w:num w:numId="15" w16cid:durableId="762603935">
    <w:abstractNumId w:val="10"/>
  </w:num>
  <w:num w:numId="16" w16cid:durableId="206987569">
    <w:abstractNumId w:val="18"/>
  </w:num>
  <w:num w:numId="17" w16cid:durableId="668023554">
    <w:abstractNumId w:val="4"/>
  </w:num>
  <w:num w:numId="18" w16cid:durableId="1731920275">
    <w:abstractNumId w:val="35"/>
  </w:num>
  <w:num w:numId="19" w16cid:durableId="744110357">
    <w:abstractNumId w:val="12"/>
  </w:num>
  <w:num w:numId="20" w16cid:durableId="1055934949">
    <w:abstractNumId w:val="1"/>
  </w:num>
  <w:num w:numId="21" w16cid:durableId="911499537">
    <w:abstractNumId w:val="39"/>
  </w:num>
  <w:num w:numId="22" w16cid:durableId="428619076">
    <w:abstractNumId w:val="17"/>
  </w:num>
  <w:num w:numId="23" w16cid:durableId="1237934650">
    <w:abstractNumId w:val="30"/>
  </w:num>
  <w:num w:numId="24" w16cid:durableId="219631165">
    <w:abstractNumId w:val="19"/>
  </w:num>
  <w:num w:numId="25" w16cid:durableId="184098520">
    <w:abstractNumId w:val="0"/>
  </w:num>
  <w:num w:numId="26" w16cid:durableId="1448695192">
    <w:abstractNumId w:val="36"/>
  </w:num>
  <w:num w:numId="27" w16cid:durableId="1352996813">
    <w:abstractNumId w:val="38"/>
  </w:num>
  <w:num w:numId="28" w16cid:durableId="1152985144">
    <w:abstractNumId w:val="2"/>
  </w:num>
  <w:num w:numId="29" w16cid:durableId="750934003">
    <w:abstractNumId w:val="21"/>
  </w:num>
  <w:num w:numId="30" w16cid:durableId="1291209663">
    <w:abstractNumId w:val="27"/>
  </w:num>
  <w:num w:numId="31" w16cid:durableId="1166214459">
    <w:abstractNumId w:val="6"/>
  </w:num>
  <w:num w:numId="32" w16cid:durableId="416631667">
    <w:abstractNumId w:val="22"/>
  </w:num>
  <w:num w:numId="33" w16cid:durableId="2144957587">
    <w:abstractNumId w:val="14"/>
  </w:num>
  <w:num w:numId="34" w16cid:durableId="1841965611">
    <w:abstractNumId w:val="41"/>
  </w:num>
  <w:num w:numId="35" w16cid:durableId="208803093">
    <w:abstractNumId w:val="3"/>
  </w:num>
  <w:num w:numId="36" w16cid:durableId="1157262959">
    <w:abstractNumId w:val="33"/>
  </w:num>
  <w:num w:numId="37" w16cid:durableId="902906831">
    <w:abstractNumId w:val="25"/>
  </w:num>
  <w:num w:numId="38" w16cid:durableId="1697150584">
    <w:abstractNumId w:val="20"/>
  </w:num>
  <w:num w:numId="39" w16cid:durableId="1706759586">
    <w:abstractNumId w:val="16"/>
  </w:num>
  <w:num w:numId="40" w16cid:durableId="53283155">
    <w:abstractNumId w:val="31"/>
  </w:num>
  <w:num w:numId="41" w16cid:durableId="1058019412">
    <w:abstractNumId w:val="8"/>
  </w:num>
  <w:num w:numId="42" w16cid:durableId="423304786">
    <w:abstractNumId w:val="24"/>
  </w:num>
  <w:num w:numId="43" w16cid:durableId="6433951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1B8"/>
    <w:rsid w:val="00011E02"/>
    <w:rsid w:val="0001247B"/>
    <w:rsid w:val="00026437"/>
    <w:rsid w:val="00043766"/>
    <w:rsid w:val="000528CE"/>
    <w:rsid w:val="000C0B60"/>
    <w:rsid w:val="000C4222"/>
    <w:rsid w:val="000D1E61"/>
    <w:rsid w:val="000D48C0"/>
    <w:rsid w:val="000F1EF4"/>
    <w:rsid w:val="000F4DC0"/>
    <w:rsid w:val="000F61CC"/>
    <w:rsid w:val="00130949"/>
    <w:rsid w:val="00171A82"/>
    <w:rsid w:val="00177594"/>
    <w:rsid w:val="001A0E45"/>
    <w:rsid w:val="001C071F"/>
    <w:rsid w:val="00204025"/>
    <w:rsid w:val="00207A83"/>
    <w:rsid w:val="0023062E"/>
    <w:rsid w:val="00253F33"/>
    <w:rsid w:val="00281A20"/>
    <w:rsid w:val="0029786C"/>
    <w:rsid w:val="002A41F1"/>
    <w:rsid w:val="00344183"/>
    <w:rsid w:val="003932E1"/>
    <w:rsid w:val="003B056F"/>
    <w:rsid w:val="003B1289"/>
    <w:rsid w:val="003B6FB0"/>
    <w:rsid w:val="003E54F8"/>
    <w:rsid w:val="00407124"/>
    <w:rsid w:val="00422ECE"/>
    <w:rsid w:val="00432749"/>
    <w:rsid w:val="004D0A82"/>
    <w:rsid w:val="00504D44"/>
    <w:rsid w:val="005357A7"/>
    <w:rsid w:val="0055181B"/>
    <w:rsid w:val="005A6D4E"/>
    <w:rsid w:val="005B76D7"/>
    <w:rsid w:val="005E6A37"/>
    <w:rsid w:val="00611E20"/>
    <w:rsid w:val="00655441"/>
    <w:rsid w:val="00674812"/>
    <w:rsid w:val="0069282B"/>
    <w:rsid w:val="0069284C"/>
    <w:rsid w:val="006B34A0"/>
    <w:rsid w:val="006D37C7"/>
    <w:rsid w:val="00715B1F"/>
    <w:rsid w:val="00715E96"/>
    <w:rsid w:val="0074294E"/>
    <w:rsid w:val="007623F2"/>
    <w:rsid w:val="00795E05"/>
    <w:rsid w:val="007A0765"/>
    <w:rsid w:val="007A7717"/>
    <w:rsid w:val="007E17F2"/>
    <w:rsid w:val="007E3E27"/>
    <w:rsid w:val="00805FA0"/>
    <w:rsid w:val="00810CB0"/>
    <w:rsid w:val="00882FEE"/>
    <w:rsid w:val="0088552C"/>
    <w:rsid w:val="008A6D58"/>
    <w:rsid w:val="008D069E"/>
    <w:rsid w:val="008E7EB3"/>
    <w:rsid w:val="009452B5"/>
    <w:rsid w:val="00983530"/>
    <w:rsid w:val="009C33EC"/>
    <w:rsid w:val="00A0001E"/>
    <w:rsid w:val="00A01AD2"/>
    <w:rsid w:val="00A27DC0"/>
    <w:rsid w:val="00A41712"/>
    <w:rsid w:val="00A4327D"/>
    <w:rsid w:val="00A5025E"/>
    <w:rsid w:val="00A504B5"/>
    <w:rsid w:val="00AA26B5"/>
    <w:rsid w:val="00AB2075"/>
    <w:rsid w:val="00AC01B8"/>
    <w:rsid w:val="00AC538D"/>
    <w:rsid w:val="00AE7F52"/>
    <w:rsid w:val="00B566A4"/>
    <w:rsid w:val="00B63485"/>
    <w:rsid w:val="00B64123"/>
    <w:rsid w:val="00B900F9"/>
    <w:rsid w:val="00BB0867"/>
    <w:rsid w:val="00BC5CF0"/>
    <w:rsid w:val="00BF33DF"/>
    <w:rsid w:val="00C11F81"/>
    <w:rsid w:val="00C3561F"/>
    <w:rsid w:val="00C42ED8"/>
    <w:rsid w:val="00C51846"/>
    <w:rsid w:val="00C86F1D"/>
    <w:rsid w:val="00D30CD8"/>
    <w:rsid w:val="00D42B2F"/>
    <w:rsid w:val="00D80479"/>
    <w:rsid w:val="00D82002"/>
    <w:rsid w:val="00D94D86"/>
    <w:rsid w:val="00DB7B15"/>
    <w:rsid w:val="00DC4A17"/>
    <w:rsid w:val="00DD402E"/>
    <w:rsid w:val="00DF18D2"/>
    <w:rsid w:val="00DF6339"/>
    <w:rsid w:val="00E211B2"/>
    <w:rsid w:val="00E27166"/>
    <w:rsid w:val="00E347ED"/>
    <w:rsid w:val="00E41F5B"/>
    <w:rsid w:val="00E51056"/>
    <w:rsid w:val="00E55A43"/>
    <w:rsid w:val="00E90989"/>
    <w:rsid w:val="00F119F6"/>
    <w:rsid w:val="00F24AAB"/>
    <w:rsid w:val="00F315A8"/>
    <w:rsid w:val="00F55EB2"/>
    <w:rsid w:val="00FD7DDD"/>
    <w:rsid w:val="00FF49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8E3C6D"/>
  <w15:chartTrackingRefBased/>
  <w15:docId w15:val="{92BA17AA-A97A-4985-9B17-922270CB8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01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01B8"/>
  </w:style>
  <w:style w:type="paragraph" w:styleId="Footer">
    <w:name w:val="footer"/>
    <w:basedOn w:val="Normal"/>
    <w:link w:val="FooterChar"/>
    <w:uiPriority w:val="99"/>
    <w:unhideWhenUsed/>
    <w:rsid w:val="00AC01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01B8"/>
  </w:style>
  <w:style w:type="table" w:styleId="TableGrid">
    <w:name w:val="Table Grid"/>
    <w:basedOn w:val="TableNormal"/>
    <w:uiPriority w:val="59"/>
    <w:rsid w:val="00AC0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6FB0"/>
    <w:pPr>
      <w:spacing w:after="200" w:line="276" w:lineRule="auto"/>
      <w:ind w:left="720"/>
      <w:contextualSpacing/>
    </w:pPr>
    <w:rPr>
      <w:lang w:val="en-US"/>
    </w:rPr>
  </w:style>
  <w:style w:type="character" w:styleId="Hyperlink">
    <w:name w:val="Hyperlink"/>
    <w:basedOn w:val="DefaultParagraphFont"/>
    <w:uiPriority w:val="99"/>
    <w:semiHidden/>
    <w:unhideWhenUsed/>
    <w:rsid w:val="0001247B"/>
    <w:rPr>
      <w:color w:val="0563C1" w:themeColor="hyperlink"/>
      <w:u w:val="single"/>
    </w:rPr>
  </w:style>
  <w:style w:type="character" w:styleId="CommentReference">
    <w:name w:val="annotation reference"/>
    <w:basedOn w:val="DefaultParagraphFont"/>
    <w:uiPriority w:val="99"/>
    <w:semiHidden/>
    <w:unhideWhenUsed/>
    <w:rsid w:val="00DF18D2"/>
    <w:rPr>
      <w:sz w:val="16"/>
      <w:szCs w:val="16"/>
    </w:rPr>
  </w:style>
  <w:style w:type="paragraph" w:styleId="CommentText">
    <w:name w:val="annotation text"/>
    <w:basedOn w:val="Normal"/>
    <w:link w:val="CommentTextChar"/>
    <w:uiPriority w:val="99"/>
    <w:semiHidden/>
    <w:unhideWhenUsed/>
    <w:rsid w:val="00DF18D2"/>
    <w:pPr>
      <w:spacing w:line="240" w:lineRule="auto"/>
    </w:pPr>
    <w:rPr>
      <w:sz w:val="20"/>
      <w:szCs w:val="20"/>
    </w:rPr>
  </w:style>
  <w:style w:type="character" w:customStyle="1" w:styleId="CommentTextChar">
    <w:name w:val="Comment Text Char"/>
    <w:basedOn w:val="DefaultParagraphFont"/>
    <w:link w:val="CommentText"/>
    <w:uiPriority w:val="99"/>
    <w:semiHidden/>
    <w:rsid w:val="00DF18D2"/>
    <w:rPr>
      <w:sz w:val="20"/>
      <w:szCs w:val="20"/>
    </w:rPr>
  </w:style>
  <w:style w:type="paragraph" w:styleId="CommentSubject">
    <w:name w:val="annotation subject"/>
    <w:basedOn w:val="CommentText"/>
    <w:next w:val="CommentText"/>
    <w:link w:val="CommentSubjectChar"/>
    <w:uiPriority w:val="99"/>
    <w:semiHidden/>
    <w:unhideWhenUsed/>
    <w:rsid w:val="00DF18D2"/>
    <w:rPr>
      <w:b/>
      <w:bCs/>
    </w:rPr>
  </w:style>
  <w:style w:type="character" w:customStyle="1" w:styleId="CommentSubjectChar">
    <w:name w:val="Comment Subject Char"/>
    <w:basedOn w:val="CommentTextChar"/>
    <w:link w:val="CommentSubject"/>
    <w:uiPriority w:val="99"/>
    <w:semiHidden/>
    <w:rsid w:val="00DF18D2"/>
    <w:rPr>
      <w:b/>
      <w:bCs/>
      <w:sz w:val="20"/>
      <w:szCs w:val="20"/>
    </w:rPr>
  </w:style>
  <w:style w:type="paragraph" w:styleId="BalloonText">
    <w:name w:val="Balloon Text"/>
    <w:basedOn w:val="Normal"/>
    <w:link w:val="BalloonTextChar"/>
    <w:uiPriority w:val="99"/>
    <w:semiHidden/>
    <w:unhideWhenUsed/>
    <w:rsid w:val="00DF18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18D2"/>
    <w:rPr>
      <w:rFonts w:ascii="Segoe UI" w:hAnsi="Segoe UI" w:cs="Segoe UI"/>
      <w:sz w:val="18"/>
      <w:szCs w:val="18"/>
    </w:rPr>
  </w:style>
  <w:style w:type="paragraph" w:styleId="NormalWeb">
    <w:name w:val="Normal (Web)"/>
    <w:basedOn w:val="Normal"/>
    <w:uiPriority w:val="99"/>
    <w:semiHidden/>
    <w:unhideWhenUsed/>
    <w:rsid w:val="007E17F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043610">
      <w:bodyDiv w:val="1"/>
      <w:marLeft w:val="0"/>
      <w:marRight w:val="0"/>
      <w:marTop w:val="0"/>
      <w:marBottom w:val="0"/>
      <w:divBdr>
        <w:top w:val="none" w:sz="0" w:space="0" w:color="auto"/>
        <w:left w:val="none" w:sz="0" w:space="0" w:color="auto"/>
        <w:bottom w:val="none" w:sz="0" w:space="0" w:color="auto"/>
        <w:right w:val="none" w:sz="0" w:space="0" w:color="auto"/>
      </w:divBdr>
    </w:div>
    <w:div w:id="160892976">
      <w:bodyDiv w:val="1"/>
      <w:marLeft w:val="0"/>
      <w:marRight w:val="0"/>
      <w:marTop w:val="0"/>
      <w:marBottom w:val="0"/>
      <w:divBdr>
        <w:top w:val="none" w:sz="0" w:space="0" w:color="auto"/>
        <w:left w:val="none" w:sz="0" w:space="0" w:color="auto"/>
        <w:bottom w:val="none" w:sz="0" w:space="0" w:color="auto"/>
        <w:right w:val="none" w:sz="0" w:space="0" w:color="auto"/>
      </w:divBdr>
    </w:div>
    <w:div w:id="191068859">
      <w:bodyDiv w:val="1"/>
      <w:marLeft w:val="0"/>
      <w:marRight w:val="0"/>
      <w:marTop w:val="0"/>
      <w:marBottom w:val="0"/>
      <w:divBdr>
        <w:top w:val="none" w:sz="0" w:space="0" w:color="auto"/>
        <w:left w:val="none" w:sz="0" w:space="0" w:color="auto"/>
        <w:bottom w:val="none" w:sz="0" w:space="0" w:color="auto"/>
        <w:right w:val="none" w:sz="0" w:space="0" w:color="auto"/>
      </w:divBdr>
    </w:div>
    <w:div w:id="418143258">
      <w:bodyDiv w:val="1"/>
      <w:marLeft w:val="0"/>
      <w:marRight w:val="0"/>
      <w:marTop w:val="0"/>
      <w:marBottom w:val="0"/>
      <w:divBdr>
        <w:top w:val="none" w:sz="0" w:space="0" w:color="auto"/>
        <w:left w:val="none" w:sz="0" w:space="0" w:color="auto"/>
        <w:bottom w:val="none" w:sz="0" w:space="0" w:color="auto"/>
        <w:right w:val="none" w:sz="0" w:space="0" w:color="auto"/>
      </w:divBdr>
    </w:div>
    <w:div w:id="583104441">
      <w:bodyDiv w:val="1"/>
      <w:marLeft w:val="0"/>
      <w:marRight w:val="0"/>
      <w:marTop w:val="0"/>
      <w:marBottom w:val="0"/>
      <w:divBdr>
        <w:top w:val="none" w:sz="0" w:space="0" w:color="auto"/>
        <w:left w:val="none" w:sz="0" w:space="0" w:color="auto"/>
        <w:bottom w:val="none" w:sz="0" w:space="0" w:color="auto"/>
        <w:right w:val="none" w:sz="0" w:space="0" w:color="auto"/>
      </w:divBdr>
    </w:div>
    <w:div w:id="710957458">
      <w:bodyDiv w:val="1"/>
      <w:marLeft w:val="0"/>
      <w:marRight w:val="0"/>
      <w:marTop w:val="0"/>
      <w:marBottom w:val="0"/>
      <w:divBdr>
        <w:top w:val="none" w:sz="0" w:space="0" w:color="auto"/>
        <w:left w:val="none" w:sz="0" w:space="0" w:color="auto"/>
        <w:bottom w:val="none" w:sz="0" w:space="0" w:color="auto"/>
        <w:right w:val="none" w:sz="0" w:space="0" w:color="auto"/>
      </w:divBdr>
    </w:div>
    <w:div w:id="871261309">
      <w:bodyDiv w:val="1"/>
      <w:marLeft w:val="0"/>
      <w:marRight w:val="0"/>
      <w:marTop w:val="0"/>
      <w:marBottom w:val="0"/>
      <w:divBdr>
        <w:top w:val="none" w:sz="0" w:space="0" w:color="auto"/>
        <w:left w:val="none" w:sz="0" w:space="0" w:color="auto"/>
        <w:bottom w:val="none" w:sz="0" w:space="0" w:color="auto"/>
        <w:right w:val="none" w:sz="0" w:space="0" w:color="auto"/>
      </w:divBdr>
    </w:div>
    <w:div w:id="965814147">
      <w:bodyDiv w:val="1"/>
      <w:marLeft w:val="0"/>
      <w:marRight w:val="0"/>
      <w:marTop w:val="0"/>
      <w:marBottom w:val="0"/>
      <w:divBdr>
        <w:top w:val="none" w:sz="0" w:space="0" w:color="auto"/>
        <w:left w:val="none" w:sz="0" w:space="0" w:color="auto"/>
        <w:bottom w:val="none" w:sz="0" w:space="0" w:color="auto"/>
        <w:right w:val="none" w:sz="0" w:space="0" w:color="auto"/>
      </w:divBdr>
    </w:div>
    <w:div w:id="1374882616">
      <w:bodyDiv w:val="1"/>
      <w:marLeft w:val="0"/>
      <w:marRight w:val="0"/>
      <w:marTop w:val="0"/>
      <w:marBottom w:val="0"/>
      <w:divBdr>
        <w:top w:val="none" w:sz="0" w:space="0" w:color="auto"/>
        <w:left w:val="none" w:sz="0" w:space="0" w:color="auto"/>
        <w:bottom w:val="none" w:sz="0" w:space="0" w:color="auto"/>
        <w:right w:val="none" w:sz="0" w:space="0" w:color="auto"/>
      </w:divBdr>
    </w:div>
    <w:div w:id="1456369225">
      <w:bodyDiv w:val="1"/>
      <w:marLeft w:val="0"/>
      <w:marRight w:val="0"/>
      <w:marTop w:val="0"/>
      <w:marBottom w:val="0"/>
      <w:divBdr>
        <w:top w:val="none" w:sz="0" w:space="0" w:color="auto"/>
        <w:left w:val="none" w:sz="0" w:space="0" w:color="auto"/>
        <w:bottom w:val="none" w:sz="0" w:space="0" w:color="auto"/>
        <w:right w:val="none" w:sz="0" w:space="0" w:color="auto"/>
      </w:divBdr>
    </w:div>
    <w:div w:id="1582176861">
      <w:bodyDiv w:val="1"/>
      <w:marLeft w:val="0"/>
      <w:marRight w:val="0"/>
      <w:marTop w:val="0"/>
      <w:marBottom w:val="0"/>
      <w:divBdr>
        <w:top w:val="none" w:sz="0" w:space="0" w:color="auto"/>
        <w:left w:val="none" w:sz="0" w:space="0" w:color="auto"/>
        <w:bottom w:val="none" w:sz="0" w:space="0" w:color="auto"/>
        <w:right w:val="none" w:sz="0" w:space="0" w:color="auto"/>
      </w:divBdr>
    </w:div>
    <w:div w:id="1758864692">
      <w:bodyDiv w:val="1"/>
      <w:marLeft w:val="0"/>
      <w:marRight w:val="0"/>
      <w:marTop w:val="0"/>
      <w:marBottom w:val="0"/>
      <w:divBdr>
        <w:top w:val="none" w:sz="0" w:space="0" w:color="auto"/>
        <w:left w:val="none" w:sz="0" w:space="0" w:color="auto"/>
        <w:bottom w:val="none" w:sz="0" w:space="0" w:color="auto"/>
        <w:right w:val="none" w:sz="0" w:space="0" w:color="auto"/>
      </w:divBdr>
    </w:div>
    <w:div w:id="1759522314">
      <w:bodyDiv w:val="1"/>
      <w:marLeft w:val="0"/>
      <w:marRight w:val="0"/>
      <w:marTop w:val="0"/>
      <w:marBottom w:val="0"/>
      <w:divBdr>
        <w:top w:val="none" w:sz="0" w:space="0" w:color="auto"/>
        <w:left w:val="none" w:sz="0" w:space="0" w:color="auto"/>
        <w:bottom w:val="none" w:sz="0" w:space="0" w:color="auto"/>
        <w:right w:val="none" w:sz="0" w:space="0" w:color="auto"/>
      </w:divBdr>
    </w:div>
    <w:div w:id="1887637296">
      <w:bodyDiv w:val="1"/>
      <w:marLeft w:val="0"/>
      <w:marRight w:val="0"/>
      <w:marTop w:val="0"/>
      <w:marBottom w:val="0"/>
      <w:divBdr>
        <w:top w:val="none" w:sz="0" w:space="0" w:color="auto"/>
        <w:left w:val="none" w:sz="0" w:space="0" w:color="auto"/>
        <w:bottom w:val="none" w:sz="0" w:space="0" w:color="auto"/>
        <w:right w:val="none" w:sz="0" w:space="0" w:color="auto"/>
      </w:divBdr>
    </w:div>
    <w:div w:id="2053844793">
      <w:bodyDiv w:val="1"/>
      <w:marLeft w:val="0"/>
      <w:marRight w:val="0"/>
      <w:marTop w:val="0"/>
      <w:marBottom w:val="0"/>
      <w:divBdr>
        <w:top w:val="none" w:sz="0" w:space="0" w:color="auto"/>
        <w:left w:val="none" w:sz="0" w:space="0" w:color="auto"/>
        <w:bottom w:val="none" w:sz="0" w:space="0" w:color="auto"/>
        <w:right w:val="none" w:sz="0" w:space="0" w:color="auto"/>
      </w:divBdr>
    </w:div>
    <w:div w:id="209705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irecruit.efl.com/vacancies/vacancy-search-results.asp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5BC516D53EC8428EF7284621025EA4" ma:contentTypeVersion="14" ma:contentTypeDescription="Create a new document." ma:contentTypeScope="" ma:versionID="e93b5e4afebc56e34b440e5ba6209972">
  <xsd:schema xmlns:xsd="http://www.w3.org/2001/XMLSchema" xmlns:xs="http://www.w3.org/2001/XMLSchema" xmlns:p="http://schemas.microsoft.com/office/2006/metadata/properties" xmlns:ns2="8e3f79d5-d330-43a2-9558-629bc5c6fbb2" xmlns:ns3="984f0f2d-a901-498f-941e-ff238d93736b" targetNamespace="http://schemas.microsoft.com/office/2006/metadata/properties" ma:root="true" ma:fieldsID="8d1311b40addffac5eaa11724dbcbfdd" ns2:_="" ns3:_="">
    <xsd:import namespace="8e3f79d5-d330-43a2-9558-629bc5c6fbb2"/>
    <xsd:import namespace="984f0f2d-a901-498f-941e-ff238d93736b"/>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3f79d5-d330-43a2-9558-629bc5c6fbb2"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043f1f09-b4fc-441b-b3c4-8116b461ffd5"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4f0f2d-a901-498f-941e-ff238d93736b"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1dbc698-f53d-47db-a0fa-8ce060f96330}" ma:internalName="TaxCatchAll" ma:showField="CatchAllData" ma:web="984f0f2d-a901-498f-941e-ff238d9373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84f0f2d-a901-498f-941e-ff238d93736b" xsi:nil="true"/>
    <lcf76f155ced4ddcb4097134ff3c332f xmlns="8e3f79d5-d330-43a2-9558-629bc5c6fbb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8DCA110-0774-4A23-99A4-5E4E0D9AAD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3f79d5-d330-43a2-9558-629bc5c6fbb2"/>
    <ds:schemaRef ds:uri="984f0f2d-a901-498f-941e-ff238d9373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293692-4680-46C8-A2BD-CE326C8000DA}">
  <ds:schemaRefs>
    <ds:schemaRef ds:uri="http://schemas.microsoft.com/sharepoint/v3/contenttype/forms"/>
  </ds:schemaRefs>
</ds:datastoreItem>
</file>

<file path=customXml/itemProps3.xml><?xml version="1.0" encoding="utf-8"?>
<ds:datastoreItem xmlns:ds="http://schemas.openxmlformats.org/officeDocument/2006/customXml" ds:itemID="{BBDB23DC-3D40-4027-B2F6-010FF3ED60FB}">
  <ds:schemaRefs>
    <ds:schemaRef ds:uri="http://schemas.microsoft.com/office/2006/metadata/properties"/>
    <ds:schemaRef ds:uri="http://schemas.microsoft.com/office/infopath/2007/PartnerControls"/>
    <ds:schemaRef ds:uri="984f0f2d-a901-498f-941e-ff238d93736b"/>
    <ds:schemaRef ds:uri="8e3f79d5-d330-43a2-9558-629bc5c6fbb2"/>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677</Words>
  <Characters>3867</Characters>
  <Application>Microsoft Office Word</Application>
  <DocSecurity>0</DocSecurity>
  <Lines>105</Lines>
  <Paragraphs>58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Faye Billington</dc:creator>
  <cp:keywords/>
  <dc:description/>
  <cp:lastModifiedBy>Lyndsey Hewitt</cp:lastModifiedBy>
  <cp:revision>4</cp:revision>
  <cp:lastPrinted>2022-09-23T14:57:00Z</cp:lastPrinted>
  <dcterms:created xsi:type="dcterms:W3CDTF">2025-10-28T13:47:00Z</dcterms:created>
  <dcterms:modified xsi:type="dcterms:W3CDTF">2025-10-28T14:27:00Z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0x010100C85BC516D53EC8428EF7284621025EA4</vt:lpwstr>
  </property>
  <property fmtid="{D5CDD505-2E9C-101B-9397-08002B2CF9AE}" pid="3" name="MediaServiceImageTags">
    <vt:lpwstr/>
  </property>
</Properties>
</file>