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W w:w="8642" w:type="dxa"/>
        <w:tblBorders>
          <w:left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1E0" w:firstRow="1" w:lastRow="1" w:firstColumn="1" w:lastColumn="1" w:noHBand="0" w:noVBand="0"/>
      </w:tblPr>
      <w:tblGrid>
        <w:gridCol w:w="2740"/>
        <w:gridCol w:w="5902"/>
      </w:tblGrid>
      <w:tr w:rsidR="00EE4A77" w:rsidRPr="008D59CA" w14:paraId="1CFE585E" w14:textId="77777777" w:rsidTr="00DC2C4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740" w:type="dxa"/>
            <w:tcBorders>
              <w:bottom w:val="none" w:sz="0" w:space="0" w:color="auto"/>
            </w:tcBorders>
          </w:tcPr>
          <w:p w14:paraId="0A17278E" w14:textId="77777777" w:rsidR="00EE4A77" w:rsidRPr="000E79EA" w:rsidRDefault="00EE4A77" w:rsidP="005A5C44">
            <w:pPr>
              <w:rPr>
                <w:rFonts w:ascii="Tahoma" w:hAnsi="Tahoma" w:cs="Tahoma"/>
                <w:b w:val="0"/>
                <w:bCs w:val="0"/>
                <w:sz w:val="20"/>
                <w:szCs w:val="20"/>
              </w:rPr>
            </w:pPr>
            <w:r w:rsidRPr="000E79EA">
              <w:rPr>
                <w:rFonts w:ascii="Tahoma" w:hAnsi="Tahoma" w:cs="Tahoma"/>
                <w:sz w:val="20"/>
                <w:szCs w:val="20"/>
              </w:rPr>
              <w:t>Job Title</w:t>
            </w:r>
          </w:p>
        </w:tc>
        <w:tc>
          <w:tcPr>
            <w:cnfStyle w:val="000100000000" w:firstRow="0" w:lastRow="0" w:firstColumn="0" w:lastColumn="1" w:oddVBand="0" w:evenVBand="0" w:oddHBand="0" w:evenHBand="0" w:firstRowFirstColumn="0" w:firstRowLastColumn="0" w:lastRowFirstColumn="0" w:lastRowLastColumn="0"/>
            <w:tcW w:w="5902" w:type="dxa"/>
            <w:tcBorders>
              <w:bottom w:val="none" w:sz="0" w:space="0" w:color="auto"/>
            </w:tcBorders>
          </w:tcPr>
          <w:p w14:paraId="35551B20" w14:textId="04804E2D" w:rsidR="00EE4A77" w:rsidRPr="000E79EA" w:rsidRDefault="00310043" w:rsidP="00732E30">
            <w:pPr>
              <w:rPr>
                <w:b w:val="0"/>
                <w:bCs w:val="0"/>
                <w:sz w:val="20"/>
                <w:szCs w:val="20"/>
              </w:rPr>
            </w:pPr>
            <w:r w:rsidRPr="00732E30">
              <w:rPr>
                <w:rFonts w:ascii="Tahoma" w:hAnsi="Tahoma" w:cs="Tahoma"/>
                <w:b w:val="0"/>
                <w:bCs w:val="0"/>
                <w:sz w:val="20"/>
                <w:szCs w:val="20"/>
              </w:rPr>
              <w:t>HR Assistant</w:t>
            </w:r>
          </w:p>
        </w:tc>
      </w:tr>
      <w:tr w:rsidR="00EE4A77" w:rsidRPr="008D59CA" w14:paraId="6F6DFDE2" w14:textId="77777777" w:rsidTr="00DC2C4B">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Borders>
              <w:top w:val="none" w:sz="0" w:space="0" w:color="auto"/>
              <w:bottom w:val="none" w:sz="0" w:space="0" w:color="auto"/>
            </w:tcBorders>
          </w:tcPr>
          <w:p w14:paraId="6490DB66" w14:textId="77777777" w:rsidR="00EE4A77" w:rsidRPr="000E79EA" w:rsidRDefault="00EE4A77" w:rsidP="005A5C44">
            <w:pPr>
              <w:rPr>
                <w:rFonts w:ascii="Tahoma" w:hAnsi="Tahoma" w:cs="Tahoma"/>
                <w:b w:val="0"/>
                <w:bCs w:val="0"/>
                <w:sz w:val="20"/>
                <w:szCs w:val="20"/>
              </w:rPr>
            </w:pPr>
            <w:r w:rsidRPr="000E79EA">
              <w:rPr>
                <w:rFonts w:ascii="Tahoma" w:hAnsi="Tahoma" w:cs="Tahoma"/>
                <w:sz w:val="20"/>
                <w:szCs w:val="20"/>
              </w:rPr>
              <w:t>Reporting to</w:t>
            </w:r>
          </w:p>
        </w:tc>
        <w:tc>
          <w:tcPr>
            <w:cnfStyle w:val="000100000000" w:firstRow="0" w:lastRow="0" w:firstColumn="0" w:lastColumn="1" w:oddVBand="0" w:evenVBand="0" w:oddHBand="0" w:evenHBand="0" w:firstRowFirstColumn="0" w:firstRowLastColumn="0" w:lastRowFirstColumn="0" w:lastRowLastColumn="0"/>
            <w:tcW w:w="5902" w:type="dxa"/>
            <w:tcBorders>
              <w:top w:val="none" w:sz="0" w:space="0" w:color="auto"/>
              <w:bottom w:val="none" w:sz="0" w:space="0" w:color="auto"/>
            </w:tcBorders>
          </w:tcPr>
          <w:p w14:paraId="243DBC50" w14:textId="227B7F35" w:rsidR="00EE4A77" w:rsidRPr="000E79EA" w:rsidRDefault="00310043" w:rsidP="005A5C44">
            <w:pPr>
              <w:rPr>
                <w:rFonts w:ascii="Tahoma" w:hAnsi="Tahoma" w:cs="Tahoma"/>
                <w:b w:val="0"/>
                <w:bCs w:val="0"/>
                <w:sz w:val="20"/>
                <w:szCs w:val="20"/>
              </w:rPr>
            </w:pPr>
            <w:r>
              <w:rPr>
                <w:rFonts w:ascii="Tahoma" w:hAnsi="Tahoma" w:cs="Tahoma"/>
                <w:b w:val="0"/>
                <w:bCs w:val="0"/>
                <w:sz w:val="20"/>
                <w:szCs w:val="20"/>
              </w:rPr>
              <w:t>Director of HR</w:t>
            </w:r>
          </w:p>
        </w:tc>
      </w:tr>
      <w:tr w:rsidR="00EE4A77" w:rsidRPr="008D59CA" w14:paraId="49BA9DF2" w14:textId="77777777" w:rsidTr="00DC2C4B">
        <w:trPr>
          <w:trHeight w:val="393"/>
        </w:trPr>
        <w:tc>
          <w:tcPr>
            <w:cnfStyle w:val="001000000000" w:firstRow="0" w:lastRow="0" w:firstColumn="1" w:lastColumn="0" w:oddVBand="0" w:evenVBand="0" w:oddHBand="0" w:evenHBand="0" w:firstRowFirstColumn="0" w:firstRowLastColumn="0" w:lastRowFirstColumn="0" w:lastRowLastColumn="0"/>
            <w:tcW w:w="2740" w:type="dxa"/>
          </w:tcPr>
          <w:p w14:paraId="69B1C979" w14:textId="77777777" w:rsidR="00EE4A77" w:rsidRPr="000E79EA" w:rsidRDefault="00EE4A77" w:rsidP="005A5C44">
            <w:pPr>
              <w:rPr>
                <w:rFonts w:ascii="Tahoma" w:hAnsi="Tahoma" w:cs="Tahoma"/>
                <w:b w:val="0"/>
                <w:bCs w:val="0"/>
                <w:sz w:val="20"/>
                <w:szCs w:val="20"/>
              </w:rPr>
            </w:pPr>
            <w:r w:rsidRPr="000E79EA">
              <w:rPr>
                <w:rFonts w:ascii="Tahoma" w:hAnsi="Tahoma" w:cs="Tahoma"/>
                <w:sz w:val="20"/>
                <w:szCs w:val="20"/>
              </w:rPr>
              <w:t>Location</w:t>
            </w:r>
          </w:p>
        </w:tc>
        <w:tc>
          <w:tcPr>
            <w:cnfStyle w:val="000100000000" w:firstRow="0" w:lastRow="0" w:firstColumn="0" w:lastColumn="1" w:oddVBand="0" w:evenVBand="0" w:oddHBand="0" w:evenHBand="0" w:firstRowFirstColumn="0" w:firstRowLastColumn="0" w:lastRowFirstColumn="0" w:lastRowLastColumn="0"/>
            <w:tcW w:w="5902" w:type="dxa"/>
          </w:tcPr>
          <w:p w14:paraId="648B2941" w14:textId="41CC5A19" w:rsidR="00EE4A77" w:rsidRPr="000E79EA" w:rsidRDefault="00761501" w:rsidP="005A5C44">
            <w:pPr>
              <w:pStyle w:val="NormalWeb"/>
              <w:rPr>
                <w:rFonts w:ascii="Tahoma" w:hAnsi="Tahoma" w:cs="Tahoma"/>
                <w:b w:val="0"/>
                <w:bCs w:val="0"/>
                <w:sz w:val="20"/>
                <w:szCs w:val="20"/>
              </w:rPr>
            </w:pPr>
            <w:r>
              <w:rPr>
                <w:rFonts w:ascii="Tahoma" w:hAnsi="Tahoma" w:cs="Tahoma"/>
                <w:b w:val="0"/>
                <w:bCs w:val="0"/>
                <w:sz w:val="20"/>
                <w:szCs w:val="20"/>
              </w:rPr>
              <w:t xml:space="preserve">Hawthorns </w:t>
            </w:r>
            <w:r w:rsidR="00310043">
              <w:rPr>
                <w:rFonts w:ascii="Tahoma" w:hAnsi="Tahoma" w:cs="Tahoma"/>
                <w:b w:val="0"/>
                <w:bCs w:val="0"/>
                <w:sz w:val="20"/>
                <w:szCs w:val="20"/>
              </w:rPr>
              <w:t>Stadium with travel to other sites as required</w:t>
            </w:r>
          </w:p>
        </w:tc>
      </w:tr>
      <w:tr w:rsidR="00EE4A77" w:rsidRPr="008D59CA" w14:paraId="51031F8C" w14:textId="77777777" w:rsidTr="00DC2C4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740" w:type="dxa"/>
          </w:tcPr>
          <w:p w14:paraId="07CD2F94" w14:textId="219BE3F3" w:rsidR="00EE4A77" w:rsidRPr="000E79EA" w:rsidRDefault="00EE4A77" w:rsidP="005A5C44">
            <w:pPr>
              <w:rPr>
                <w:rFonts w:ascii="Tahoma" w:hAnsi="Tahoma" w:cs="Tahoma"/>
                <w:b w:val="0"/>
                <w:bCs w:val="0"/>
                <w:sz w:val="20"/>
                <w:szCs w:val="20"/>
              </w:rPr>
            </w:pPr>
            <w:r w:rsidRPr="000E79EA">
              <w:rPr>
                <w:rFonts w:ascii="Tahoma" w:hAnsi="Tahoma" w:cs="Tahoma"/>
                <w:sz w:val="20"/>
                <w:szCs w:val="20"/>
              </w:rPr>
              <w:t>Main Purpose</w:t>
            </w:r>
          </w:p>
        </w:tc>
        <w:tc>
          <w:tcPr>
            <w:cnfStyle w:val="000100000000" w:firstRow="0" w:lastRow="0" w:firstColumn="0" w:lastColumn="1" w:oddVBand="0" w:evenVBand="0" w:oddHBand="0" w:evenHBand="0" w:firstRowFirstColumn="0" w:firstRowLastColumn="0" w:lastRowFirstColumn="0" w:lastRowLastColumn="0"/>
            <w:tcW w:w="5902" w:type="dxa"/>
          </w:tcPr>
          <w:p w14:paraId="65A6F49D" w14:textId="4F26DA8D" w:rsidR="00EE4A77" w:rsidRPr="000E79EA" w:rsidRDefault="00761501" w:rsidP="005A5C44">
            <w:pPr>
              <w:rPr>
                <w:rFonts w:ascii="Tahoma" w:hAnsi="Tahoma" w:cs="Tahoma"/>
                <w:b w:val="0"/>
                <w:bCs w:val="0"/>
                <w:sz w:val="20"/>
                <w:szCs w:val="20"/>
              </w:rPr>
            </w:pPr>
            <w:r>
              <w:rPr>
                <w:rFonts w:ascii="Tahoma" w:hAnsi="Tahoma" w:cs="Tahoma"/>
                <w:b w:val="0"/>
                <w:bCs w:val="0"/>
                <w:sz w:val="20"/>
                <w:szCs w:val="20"/>
              </w:rPr>
              <w:t>To be the first point of contact for all HR queries and to provide a high level of HR support across the whole Club.</w:t>
            </w:r>
          </w:p>
        </w:tc>
      </w:tr>
      <w:tr w:rsidR="00EE4A77" w:rsidRPr="008D59CA" w14:paraId="61CADC3C" w14:textId="77777777" w:rsidTr="00DC2C4B">
        <w:trPr>
          <w:cnfStyle w:val="010000000000" w:firstRow="0" w:lastRow="1"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740" w:type="dxa"/>
            <w:tcBorders>
              <w:top w:val="none" w:sz="0" w:space="0" w:color="auto"/>
            </w:tcBorders>
          </w:tcPr>
          <w:p w14:paraId="7FDE2901" w14:textId="77777777" w:rsidR="00EE4A77" w:rsidRPr="00491209" w:rsidRDefault="00EE4A77" w:rsidP="005A5C44">
            <w:pPr>
              <w:rPr>
                <w:rFonts w:ascii="Tahoma" w:hAnsi="Tahoma" w:cs="Tahoma"/>
                <w:b w:val="0"/>
                <w:bCs w:val="0"/>
                <w:sz w:val="20"/>
                <w:szCs w:val="20"/>
              </w:rPr>
            </w:pPr>
            <w:r w:rsidRPr="00491209">
              <w:rPr>
                <w:rFonts w:ascii="Tahoma" w:hAnsi="Tahoma" w:cs="Tahoma"/>
                <w:sz w:val="20"/>
                <w:szCs w:val="20"/>
              </w:rPr>
              <w:t>Working Hours</w:t>
            </w:r>
          </w:p>
        </w:tc>
        <w:tc>
          <w:tcPr>
            <w:cnfStyle w:val="000100000000" w:firstRow="0" w:lastRow="0" w:firstColumn="0" w:lastColumn="1" w:oddVBand="0" w:evenVBand="0" w:oddHBand="0" w:evenHBand="0" w:firstRowFirstColumn="0" w:firstRowLastColumn="0" w:lastRowFirstColumn="0" w:lastRowLastColumn="0"/>
            <w:tcW w:w="5902" w:type="dxa"/>
            <w:tcBorders>
              <w:top w:val="none" w:sz="0" w:space="0" w:color="auto"/>
            </w:tcBorders>
          </w:tcPr>
          <w:p w14:paraId="08D801D4" w14:textId="4F777201" w:rsidR="00EE4A77" w:rsidRPr="00491209" w:rsidRDefault="00EE4A77" w:rsidP="005A5C44">
            <w:pPr>
              <w:ind w:right="466"/>
              <w:rPr>
                <w:rFonts w:ascii="Tahoma" w:hAnsi="Tahoma" w:cs="Tahoma"/>
                <w:b w:val="0"/>
                <w:bCs w:val="0"/>
                <w:sz w:val="20"/>
                <w:szCs w:val="20"/>
              </w:rPr>
            </w:pPr>
            <w:r>
              <w:rPr>
                <w:rFonts w:ascii="Tahoma" w:hAnsi="Tahoma" w:cs="Tahoma"/>
                <w:b w:val="0"/>
                <w:bCs w:val="0"/>
                <w:sz w:val="20"/>
                <w:szCs w:val="20"/>
              </w:rPr>
              <w:t>Full Time which</w:t>
            </w:r>
            <w:r w:rsidRPr="00491209">
              <w:rPr>
                <w:rFonts w:ascii="Tahoma" w:hAnsi="Tahoma" w:cs="Tahoma"/>
                <w:b w:val="0"/>
                <w:bCs w:val="0"/>
                <w:sz w:val="20"/>
                <w:szCs w:val="20"/>
              </w:rPr>
              <w:t xml:space="preserve"> include</w:t>
            </w:r>
            <w:r w:rsidR="00122324">
              <w:rPr>
                <w:rFonts w:ascii="Tahoma" w:hAnsi="Tahoma" w:cs="Tahoma"/>
                <w:b w:val="0"/>
                <w:bCs w:val="0"/>
                <w:sz w:val="20"/>
                <w:szCs w:val="20"/>
              </w:rPr>
              <w:t>s</w:t>
            </w:r>
            <w:r w:rsidRPr="00491209">
              <w:rPr>
                <w:rFonts w:ascii="Tahoma" w:hAnsi="Tahoma" w:cs="Tahoma"/>
                <w:b w:val="0"/>
                <w:bCs w:val="0"/>
                <w:sz w:val="20"/>
                <w:szCs w:val="20"/>
              </w:rPr>
              <w:t xml:space="preserve"> evenings, weekends and bank holidays as required and in line with business needs</w:t>
            </w:r>
          </w:p>
        </w:tc>
      </w:tr>
    </w:tbl>
    <w:p w14:paraId="3E6FC8CE" w14:textId="77777777" w:rsidR="00EE4A77" w:rsidRDefault="00EE4A77" w:rsidP="00EE4A77"/>
    <w:tbl>
      <w:tblPr>
        <w:tblStyle w:val="PlainTable2"/>
        <w:tblpPr w:leftFromText="180" w:rightFromText="180" w:vertAnchor="text" w:tblpY="1"/>
        <w:tblOverlap w:val="never"/>
        <w:tblW w:w="0" w:type="auto"/>
        <w:tblLook w:val="04A0" w:firstRow="1" w:lastRow="0" w:firstColumn="1" w:lastColumn="0" w:noHBand="0" w:noVBand="1"/>
      </w:tblPr>
      <w:tblGrid>
        <w:gridCol w:w="4513"/>
        <w:gridCol w:w="4150"/>
      </w:tblGrid>
      <w:tr w:rsidR="00EE4A77" w14:paraId="3D9C094F" w14:textId="77777777" w:rsidTr="00FC2010">
        <w:trPr>
          <w:cnfStyle w:val="100000000000" w:firstRow="1" w:lastRow="0" w:firstColumn="0" w:lastColumn="0" w:oddVBand="0" w:evenVBand="0" w:oddHBand="0"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8663" w:type="dxa"/>
            <w:gridSpan w:val="2"/>
          </w:tcPr>
          <w:p w14:paraId="61776CF6" w14:textId="77777777" w:rsidR="00EE4A77" w:rsidRPr="002A13F7" w:rsidRDefault="00EE4A77" w:rsidP="005A5C44">
            <w:pPr>
              <w:rPr>
                <w:rFonts w:ascii="Tahoma" w:hAnsi="Tahoma" w:cs="Tahoma"/>
              </w:rPr>
            </w:pPr>
            <w:r w:rsidRPr="002A13F7">
              <w:rPr>
                <w:rFonts w:ascii="Tahoma" w:hAnsi="Tahoma" w:cs="Tahoma"/>
              </w:rPr>
              <w:t>DUTIES &amp; RESPONSIBILITIES</w:t>
            </w:r>
          </w:p>
        </w:tc>
      </w:tr>
      <w:tr w:rsidR="00D96B42" w14:paraId="2F6958A6" w14:textId="77777777" w:rsidTr="00FC2010">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8663" w:type="dxa"/>
            <w:gridSpan w:val="2"/>
          </w:tcPr>
          <w:p w14:paraId="38B7C182" w14:textId="77777777" w:rsidR="00D96B42" w:rsidRPr="001B1A7A" w:rsidRDefault="00D96B42" w:rsidP="00D96B42">
            <w:pPr>
              <w:jc w:val="both"/>
              <w:rPr>
                <w:rFonts w:ascii="Tahoma" w:hAnsi="Tahoma" w:cs="Tahoma"/>
                <w:b w:val="0"/>
                <w:bCs w:val="0"/>
                <w:sz w:val="20"/>
                <w:szCs w:val="20"/>
              </w:rPr>
            </w:pPr>
            <w:r w:rsidRPr="001B1A7A">
              <w:rPr>
                <w:rFonts w:ascii="Tahoma" w:hAnsi="Tahoma" w:cs="Tahoma"/>
                <w:b w:val="0"/>
                <w:bCs w:val="0"/>
                <w:sz w:val="20"/>
                <w:szCs w:val="20"/>
              </w:rPr>
              <w:t xml:space="preserve">You will be required to provide a highly confidential, comprehensive and effective HR service where you will coordinate and administer key HR processes. You will assist in providing generalist, day-to-day HR support in relation to all HR operations in a busy and fast paced working environment. </w:t>
            </w:r>
          </w:p>
          <w:p w14:paraId="7C875B82" w14:textId="77777777" w:rsidR="00D96B42" w:rsidRPr="001B1A7A" w:rsidRDefault="00D96B42" w:rsidP="00D96B42">
            <w:p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Your main responsibilities for this role include, but are not limited to the following: </w:t>
            </w:r>
          </w:p>
          <w:p w14:paraId="6FCE8EC6" w14:textId="25C66C25"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Supporting the </w:t>
            </w:r>
            <w:r w:rsidR="00761501">
              <w:rPr>
                <w:rFonts w:ascii="Tahoma" w:hAnsi="Tahoma" w:cs="Tahoma"/>
                <w:b w:val="0"/>
                <w:bCs w:val="0"/>
                <w:sz w:val="20"/>
                <w:szCs w:val="20"/>
              </w:rPr>
              <w:t>Director of HR, Senior HR Officer</w:t>
            </w:r>
            <w:r w:rsidRPr="001B1A7A">
              <w:rPr>
                <w:rFonts w:ascii="Tahoma" w:hAnsi="Tahoma" w:cs="Tahoma"/>
                <w:b w:val="0"/>
                <w:bCs w:val="0"/>
                <w:sz w:val="20"/>
                <w:szCs w:val="20"/>
              </w:rPr>
              <w:t xml:space="preserve"> and HR Officer with a wide range of HR activities</w:t>
            </w:r>
          </w:p>
          <w:p w14:paraId="62482834"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Providing effective HR Administration</w:t>
            </w:r>
          </w:p>
          <w:p w14:paraId="053B50D9"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Assisting with all recruitment and retention activities in line with safer recruitment requirements, including creating and posting job adverts, screening applications, scheduling interviews </w:t>
            </w:r>
          </w:p>
          <w:p w14:paraId="10071E2D" w14:textId="77777777" w:rsidR="007416FD" w:rsidRPr="007416FD" w:rsidRDefault="007416FD" w:rsidP="00D96B42">
            <w:pPr>
              <w:pStyle w:val="ListParagraph"/>
              <w:numPr>
                <w:ilvl w:val="0"/>
                <w:numId w:val="20"/>
              </w:numPr>
              <w:spacing w:before="60" w:afterLines="60" w:after="144" w:line="276" w:lineRule="auto"/>
              <w:rPr>
                <w:rFonts w:ascii="Tahoma" w:hAnsi="Tahoma" w:cs="Tahoma"/>
                <w:b w:val="0"/>
                <w:bCs w:val="0"/>
                <w:sz w:val="20"/>
                <w:szCs w:val="20"/>
              </w:rPr>
            </w:pPr>
            <w:r>
              <w:rPr>
                <w:rFonts w:ascii="Tahoma" w:hAnsi="Tahoma" w:cs="Tahoma"/>
                <w:b w:val="0"/>
                <w:bCs w:val="0"/>
                <w:sz w:val="20"/>
                <w:szCs w:val="20"/>
              </w:rPr>
              <w:t>HR System Super User</w:t>
            </w:r>
          </w:p>
          <w:p w14:paraId="4F995545" w14:textId="3B32EFA6" w:rsidR="00D96B42" w:rsidRPr="00BF1FDC"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Processing new starters and conducting all pre-employment checks</w:t>
            </w:r>
            <w:r w:rsidR="002621D0">
              <w:rPr>
                <w:rFonts w:ascii="Tahoma" w:hAnsi="Tahoma" w:cs="Tahoma"/>
                <w:b w:val="0"/>
                <w:bCs w:val="0"/>
                <w:sz w:val="20"/>
                <w:szCs w:val="20"/>
              </w:rPr>
              <w:t>, including right to work checks and DBS and Social Media checks</w:t>
            </w:r>
          </w:p>
          <w:p w14:paraId="063DA7B0" w14:textId="39F86041" w:rsidR="00BF1FDC" w:rsidRPr="001B1A7A" w:rsidRDefault="00BF1FDC" w:rsidP="00D96B42">
            <w:pPr>
              <w:pStyle w:val="ListParagraph"/>
              <w:numPr>
                <w:ilvl w:val="0"/>
                <w:numId w:val="20"/>
              </w:numPr>
              <w:spacing w:before="60" w:afterLines="60" w:after="144" w:line="276" w:lineRule="auto"/>
              <w:rPr>
                <w:rFonts w:ascii="Tahoma" w:hAnsi="Tahoma" w:cs="Tahoma"/>
                <w:b w:val="0"/>
                <w:bCs w:val="0"/>
                <w:sz w:val="20"/>
                <w:szCs w:val="20"/>
              </w:rPr>
            </w:pPr>
            <w:r>
              <w:rPr>
                <w:rFonts w:ascii="Tahoma" w:hAnsi="Tahoma" w:cs="Tahoma"/>
                <w:b w:val="0"/>
                <w:bCs w:val="0"/>
                <w:sz w:val="20"/>
                <w:szCs w:val="20"/>
              </w:rPr>
              <w:t>Assisting with the leavers process</w:t>
            </w:r>
          </w:p>
          <w:p w14:paraId="486919FF"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Assisting employees with benefits enrolments and queries</w:t>
            </w:r>
          </w:p>
          <w:p w14:paraId="031734FD" w14:textId="45049092"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Coordinating the new starter and </w:t>
            </w:r>
            <w:r w:rsidR="00157331">
              <w:rPr>
                <w:rFonts w:ascii="Tahoma" w:hAnsi="Tahoma" w:cs="Tahoma"/>
                <w:b w:val="0"/>
                <w:bCs w:val="0"/>
                <w:sz w:val="20"/>
                <w:szCs w:val="20"/>
              </w:rPr>
              <w:t xml:space="preserve">assisting with the </w:t>
            </w:r>
            <w:r w:rsidRPr="001B1A7A">
              <w:rPr>
                <w:rFonts w:ascii="Tahoma" w:hAnsi="Tahoma" w:cs="Tahoma"/>
                <w:b w:val="0"/>
                <w:bCs w:val="0"/>
                <w:sz w:val="20"/>
                <w:szCs w:val="20"/>
              </w:rPr>
              <w:t>onboarding process</w:t>
            </w:r>
          </w:p>
          <w:p w14:paraId="2C589039"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Maintaining HR records and databases</w:t>
            </w:r>
          </w:p>
          <w:p w14:paraId="5CA1AB08"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Updating HR documents as required</w:t>
            </w:r>
          </w:p>
          <w:p w14:paraId="412B37F5"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Liaising with managers and their teams across all business functions</w:t>
            </w:r>
          </w:p>
          <w:p w14:paraId="320E9AFB"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Supporting with employee relations casework</w:t>
            </w:r>
          </w:p>
          <w:p w14:paraId="755C5504" w14:textId="21EE81EB"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Collating HR information and data, analys</w:t>
            </w:r>
            <w:r w:rsidR="00157331">
              <w:rPr>
                <w:rFonts w:ascii="Tahoma" w:hAnsi="Tahoma" w:cs="Tahoma"/>
                <w:b w:val="0"/>
                <w:bCs w:val="0"/>
                <w:sz w:val="20"/>
                <w:szCs w:val="20"/>
              </w:rPr>
              <w:t>ing</w:t>
            </w:r>
            <w:r w:rsidRPr="001B1A7A">
              <w:rPr>
                <w:rFonts w:ascii="Tahoma" w:hAnsi="Tahoma" w:cs="Tahoma"/>
                <w:b w:val="0"/>
                <w:bCs w:val="0"/>
                <w:sz w:val="20"/>
                <w:szCs w:val="20"/>
              </w:rPr>
              <w:t xml:space="preserve"> and produ</w:t>
            </w:r>
            <w:r w:rsidR="00157331">
              <w:rPr>
                <w:rFonts w:ascii="Tahoma" w:hAnsi="Tahoma" w:cs="Tahoma"/>
                <w:b w:val="0"/>
                <w:bCs w:val="0"/>
                <w:sz w:val="20"/>
                <w:szCs w:val="20"/>
              </w:rPr>
              <w:t>cing</w:t>
            </w:r>
            <w:r w:rsidRPr="001B1A7A">
              <w:rPr>
                <w:rFonts w:ascii="Tahoma" w:hAnsi="Tahoma" w:cs="Tahoma"/>
                <w:b w:val="0"/>
                <w:bCs w:val="0"/>
                <w:sz w:val="20"/>
                <w:szCs w:val="20"/>
              </w:rPr>
              <w:t xml:space="preserve"> reports</w:t>
            </w:r>
          </w:p>
          <w:p w14:paraId="72365F61"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Arranging and attending meetings and taking minutes as and where required</w:t>
            </w:r>
          </w:p>
          <w:p w14:paraId="2AF5FFDB"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Collating and providing payroll updates to the finance team</w:t>
            </w:r>
          </w:p>
          <w:p w14:paraId="3A653286"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Carrying out research and benchmarking</w:t>
            </w:r>
          </w:p>
          <w:p w14:paraId="575020D6"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Organising staff engagement initiatives </w:t>
            </w:r>
          </w:p>
          <w:p w14:paraId="380889A2"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Preparing information and creating documents as required</w:t>
            </w:r>
          </w:p>
          <w:p w14:paraId="3A94E82A"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Supporting HR system development</w:t>
            </w:r>
          </w:p>
          <w:p w14:paraId="7D9B64B4"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Handling queries via phone, email and in person</w:t>
            </w:r>
          </w:p>
          <w:p w14:paraId="4D73383D"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Sourcing and arranging training</w:t>
            </w:r>
          </w:p>
          <w:p w14:paraId="584156E6"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Leading on project work as required</w:t>
            </w:r>
          </w:p>
          <w:p w14:paraId="5DAF8E1E" w14:textId="77777777" w:rsidR="00D96B42" w:rsidRPr="00732E30"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lastRenderedPageBreak/>
              <w:t>Arranging meetings and all requirements for meetings</w:t>
            </w:r>
          </w:p>
          <w:p w14:paraId="01ADAF37" w14:textId="130C07AB" w:rsidR="00732E30" w:rsidRPr="001B1A7A" w:rsidRDefault="00732E30" w:rsidP="00D96B42">
            <w:pPr>
              <w:pStyle w:val="ListParagraph"/>
              <w:numPr>
                <w:ilvl w:val="0"/>
                <w:numId w:val="20"/>
              </w:numPr>
              <w:spacing w:before="60" w:afterLines="60" w:after="144" w:line="276" w:lineRule="auto"/>
              <w:rPr>
                <w:rFonts w:ascii="Tahoma" w:hAnsi="Tahoma" w:cs="Tahoma"/>
                <w:b w:val="0"/>
                <w:bCs w:val="0"/>
                <w:sz w:val="20"/>
                <w:szCs w:val="20"/>
              </w:rPr>
            </w:pPr>
            <w:r>
              <w:rPr>
                <w:rFonts w:ascii="Tahoma" w:hAnsi="Tahoma" w:cs="Tahoma"/>
                <w:b w:val="0"/>
                <w:bCs w:val="0"/>
                <w:sz w:val="20"/>
                <w:szCs w:val="20"/>
              </w:rPr>
              <w:t xml:space="preserve">Representing the HR department at meetings and </w:t>
            </w:r>
            <w:r w:rsidR="002621D0">
              <w:rPr>
                <w:rFonts w:ascii="Tahoma" w:hAnsi="Tahoma" w:cs="Tahoma"/>
                <w:b w:val="0"/>
                <w:bCs w:val="0"/>
                <w:sz w:val="20"/>
                <w:szCs w:val="20"/>
              </w:rPr>
              <w:t>working groups as required</w:t>
            </w:r>
          </w:p>
          <w:p w14:paraId="32EC0990"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contribute positively to the Clubs vision and culture</w:t>
            </w:r>
          </w:p>
          <w:p w14:paraId="2437AC09"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promote and adhere to the Equality, Diversity and Inclusion Policy and to work consistently to embed ED&amp;I into everything.</w:t>
            </w:r>
          </w:p>
          <w:p w14:paraId="06CF9D21"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ensure the working environment is free from harassment and discrimination and any other form of unacceptable behaviour.</w:t>
            </w:r>
          </w:p>
          <w:p w14:paraId="65CBB5E1"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fully participate in one-to-ones and departmental reviews and meetings.</w:t>
            </w:r>
          </w:p>
          <w:p w14:paraId="530D7019"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fully participate in annual and mid-term appraisals.</w:t>
            </w:r>
          </w:p>
          <w:p w14:paraId="4592567C"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understand the Club’s Safeguarding policy, procedures and best practice guidelines and use these to ensure appropriate and safe working practices applicable to the role.</w:t>
            </w:r>
          </w:p>
          <w:p w14:paraId="1A0CA000"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promote and assist with Safeguarding.</w:t>
            </w:r>
          </w:p>
          <w:p w14:paraId="7162E861"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carry out CPD and keep up to date with any training and updates relevant to the role.</w:t>
            </w:r>
          </w:p>
          <w:p w14:paraId="7A79BCE8"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 xml:space="preserve">To ensure the health &amp; safety within the Club for self and others is </w:t>
            </w:r>
            <w:proofErr w:type="gramStart"/>
            <w:r w:rsidRPr="001B1A7A">
              <w:rPr>
                <w:rFonts w:ascii="Tahoma" w:hAnsi="Tahoma" w:cs="Tahoma"/>
                <w:b w:val="0"/>
                <w:bCs w:val="0"/>
                <w:sz w:val="20"/>
                <w:szCs w:val="20"/>
              </w:rPr>
              <w:t>adhered to at all times</w:t>
            </w:r>
            <w:proofErr w:type="gramEnd"/>
            <w:r w:rsidRPr="001B1A7A">
              <w:rPr>
                <w:rFonts w:ascii="Tahoma" w:hAnsi="Tahoma" w:cs="Tahoma"/>
                <w:b w:val="0"/>
                <w:bCs w:val="0"/>
                <w:sz w:val="20"/>
                <w:szCs w:val="20"/>
              </w:rPr>
              <w:t>.</w:t>
            </w:r>
          </w:p>
          <w:p w14:paraId="2B51113C"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carry out all responsibilities with due regard to the Club values and all policies and procedures, in particular Health &amp; Safety, Equality and Diversity and Safeguarding.</w:t>
            </w:r>
          </w:p>
          <w:p w14:paraId="600EF580" w14:textId="77777777" w:rsidR="00D96B42" w:rsidRPr="001B1A7A" w:rsidRDefault="00D96B42" w:rsidP="00D96B42">
            <w:pPr>
              <w:pStyle w:val="ListParagraph"/>
              <w:numPr>
                <w:ilvl w:val="0"/>
                <w:numId w:val="20"/>
              </w:numPr>
              <w:spacing w:before="60" w:afterLines="60" w:after="144" w:line="276" w:lineRule="auto"/>
              <w:rPr>
                <w:rFonts w:ascii="Tahoma" w:hAnsi="Tahoma" w:cs="Tahoma"/>
                <w:b w:val="0"/>
                <w:bCs w:val="0"/>
                <w:sz w:val="20"/>
                <w:szCs w:val="20"/>
              </w:rPr>
            </w:pPr>
            <w:r w:rsidRPr="001B1A7A">
              <w:rPr>
                <w:rFonts w:ascii="Tahoma" w:hAnsi="Tahoma" w:cs="Tahoma"/>
                <w:b w:val="0"/>
                <w:bCs w:val="0"/>
                <w:sz w:val="20"/>
                <w:szCs w:val="20"/>
              </w:rPr>
              <w:t>To undertake all required training, including mandatory Club Equality and Diversity, Safeguarding and Health and Safety training.</w:t>
            </w:r>
          </w:p>
          <w:p w14:paraId="38ED0D03" w14:textId="77777777" w:rsidR="00D96B42" w:rsidRPr="001B1A7A" w:rsidRDefault="00D96B42" w:rsidP="00D96B42">
            <w:pPr>
              <w:pStyle w:val="Footer"/>
              <w:rPr>
                <w:rFonts w:ascii="Tahoma" w:hAnsi="Tahoma" w:cs="Tahoma"/>
                <w:b w:val="0"/>
                <w:bCs w:val="0"/>
                <w:sz w:val="20"/>
                <w:szCs w:val="20"/>
              </w:rPr>
            </w:pPr>
            <w:r w:rsidRPr="001B1A7A">
              <w:rPr>
                <w:rFonts w:ascii="Tahoma" w:hAnsi="Tahoma" w:cs="Tahoma"/>
                <w:b w:val="0"/>
                <w:bCs w:val="0"/>
                <w:sz w:val="20"/>
                <w:szCs w:val="20"/>
              </w:rPr>
              <w:t>The duties and responsibilities described are not a comprehensive list and additional tasks may be assigned to the employee from time to time; or the scope of the job may change as necessitated by business demands.</w:t>
            </w:r>
          </w:p>
          <w:p w14:paraId="003C9694" w14:textId="77777777" w:rsidR="00D96B42" w:rsidRPr="00D4440F" w:rsidRDefault="00D96B42" w:rsidP="00D96B42">
            <w:pPr>
              <w:pStyle w:val="Footer"/>
              <w:rPr>
                <w:b w:val="0"/>
                <w:bCs w:val="0"/>
                <w:sz w:val="14"/>
                <w:szCs w:val="14"/>
              </w:rPr>
            </w:pPr>
          </w:p>
        </w:tc>
      </w:tr>
      <w:tr w:rsidR="00D96B42" w14:paraId="37EEC290" w14:textId="77777777" w:rsidTr="00FC2010">
        <w:trPr>
          <w:trHeight w:val="59"/>
        </w:trPr>
        <w:tc>
          <w:tcPr>
            <w:cnfStyle w:val="001000000000" w:firstRow="0" w:lastRow="0" w:firstColumn="1" w:lastColumn="0" w:oddVBand="0" w:evenVBand="0" w:oddHBand="0" w:evenHBand="0" w:firstRowFirstColumn="0" w:firstRowLastColumn="0" w:lastRowFirstColumn="0" w:lastRowLastColumn="0"/>
            <w:tcW w:w="8663" w:type="dxa"/>
            <w:gridSpan w:val="2"/>
          </w:tcPr>
          <w:p w14:paraId="777AAA93" w14:textId="77777777" w:rsidR="00D96B42" w:rsidRPr="002A13F7" w:rsidRDefault="00D96B42" w:rsidP="00D96B42">
            <w:pPr>
              <w:spacing w:before="60" w:afterLines="60" w:after="144" w:line="276" w:lineRule="auto"/>
              <w:rPr>
                <w:rFonts w:ascii="Tahoma" w:hAnsi="Tahoma" w:cs="Tahoma"/>
                <w:sz w:val="20"/>
                <w:szCs w:val="20"/>
              </w:rPr>
            </w:pPr>
            <w:bookmarkStart w:id="0" w:name="_Hlk216863208"/>
            <w:r w:rsidRPr="00B636E5">
              <w:rPr>
                <w:rFonts w:ascii="Tahoma" w:hAnsi="Tahoma" w:cs="Tahoma"/>
              </w:rPr>
              <w:lastRenderedPageBreak/>
              <w:t>PERSON SPECIFICATION</w:t>
            </w:r>
          </w:p>
        </w:tc>
      </w:tr>
      <w:tr w:rsidR="00D96B42" w14:paraId="225A3A76" w14:textId="77777777" w:rsidTr="00FC2010">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4513" w:type="dxa"/>
          </w:tcPr>
          <w:p w14:paraId="5DAADD36" w14:textId="77777777" w:rsidR="00D96B42" w:rsidRPr="00B636E5" w:rsidRDefault="00D96B42" w:rsidP="00D96B42">
            <w:pPr>
              <w:spacing w:after="120"/>
              <w:rPr>
                <w:rFonts w:ascii="Tahoma" w:hAnsi="Tahoma" w:cs="Tahoma"/>
                <w:sz w:val="20"/>
                <w:szCs w:val="20"/>
              </w:rPr>
            </w:pPr>
            <w:r w:rsidRPr="00B636E5">
              <w:rPr>
                <w:rFonts w:ascii="Tahoma" w:hAnsi="Tahoma" w:cs="Tahoma"/>
                <w:sz w:val="20"/>
                <w:szCs w:val="20"/>
              </w:rPr>
              <w:t>Essential Criteria</w:t>
            </w:r>
          </w:p>
        </w:tc>
        <w:tc>
          <w:tcPr>
            <w:tcW w:w="4150" w:type="dxa"/>
          </w:tcPr>
          <w:p w14:paraId="7EF544B8" w14:textId="29FFA295" w:rsidR="00D96B42" w:rsidRPr="00B636E5" w:rsidRDefault="00D96B42" w:rsidP="00D96B42">
            <w:pPr>
              <w:spacing w:after="120"/>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p>
        </w:tc>
      </w:tr>
      <w:tr w:rsidR="00D96B42" w14:paraId="54C0175C" w14:textId="77777777" w:rsidTr="00EA1F49">
        <w:trPr>
          <w:trHeight w:val="1127"/>
        </w:trPr>
        <w:tc>
          <w:tcPr>
            <w:cnfStyle w:val="001000000000" w:firstRow="0" w:lastRow="0" w:firstColumn="1" w:lastColumn="0" w:oddVBand="0" w:evenVBand="0" w:oddHBand="0" w:evenHBand="0" w:firstRowFirstColumn="0" w:firstRowLastColumn="0" w:lastRowFirstColumn="0" w:lastRowLastColumn="0"/>
            <w:tcW w:w="8663" w:type="dxa"/>
            <w:gridSpan w:val="2"/>
          </w:tcPr>
          <w:p w14:paraId="24926982"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 xml:space="preserve">Grade C or above in Maths and English (or equivalent) </w:t>
            </w:r>
          </w:p>
          <w:p w14:paraId="1FE67965" w14:textId="77777777" w:rsidR="00D96B42" w:rsidRPr="00B14D4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Previous experience of working in HR</w:t>
            </w:r>
          </w:p>
          <w:p w14:paraId="42C2E492" w14:textId="185E157F" w:rsidR="00B14D4A" w:rsidRPr="001B1A7A" w:rsidRDefault="00B14D4A" w:rsidP="00D96B42">
            <w:pPr>
              <w:pStyle w:val="ListParagraph"/>
              <w:numPr>
                <w:ilvl w:val="0"/>
                <w:numId w:val="22"/>
              </w:numPr>
              <w:rPr>
                <w:rFonts w:ascii="Tahoma" w:hAnsi="Tahoma" w:cs="Tahoma"/>
                <w:b w:val="0"/>
                <w:bCs w:val="0"/>
                <w:sz w:val="20"/>
                <w:szCs w:val="20"/>
              </w:rPr>
            </w:pPr>
            <w:r>
              <w:rPr>
                <w:rFonts w:ascii="Tahoma" w:hAnsi="Tahoma" w:cs="Tahoma"/>
                <w:b w:val="0"/>
                <w:bCs w:val="0"/>
                <w:sz w:val="20"/>
                <w:szCs w:val="20"/>
              </w:rPr>
              <w:t>Excellent administration skills</w:t>
            </w:r>
          </w:p>
          <w:p w14:paraId="67CBD102"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Previous experience of working in a dynamic environment</w:t>
            </w:r>
          </w:p>
          <w:p w14:paraId="111E3835"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Working knowledge of HR policies and procedures</w:t>
            </w:r>
          </w:p>
          <w:p w14:paraId="4F5F141B"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Highly organised and methodical approach to workload</w:t>
            </w:r>
          </w:p>
          <w:p w14:paraId="0D933B42"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Confidential and diplomatic</w:t>
            </w:r>
          </w:p>
          <w:p w14:paraId="64551895"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Excellent communication skills both written and verbally</w:t>
            </w:r>
          </w:p>
          <w:p w14:paraId="2F9D0284"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Excellent attention to detail</w:t>
            </w:r>
          </w:p>
          <w:p w14:paraId="35765B7E" w14:textId="0C0B3976"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Understanding of GDPR</w:t>
            </w:r>
            <w:r w:rsidR="00732E30">
              <w:rPr>
                <w:rFonts w:ascii="Tahoma" w:hAnsi="Tahoma" w:cs="Tahoma"/>
                <w:b w:val="0"/>
                <w:bCs w:val="0"/>
                <w:sz w:val="20"/>
                <w:szCs w:val="20"/>
              </w:rPr>
              <w:t xml:space="preserve"> and Data Protection</w:t>
            </w:r>
          </w:p>
          <w:p w14:paraId="18A0CCF0" w14:textId="77777777"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Fully IT literate to include Microsoft Office</w:t>
            </w:r>
          </w:p>
          <w:p w14:paraId="6BE2D6B2" w14:textId="1047BBCC" w:rsidR="00D96B42" w:rsidRPr="001B1A7A" w:rsidRDefault="00D96B42" w:rsidP="00D96B42">
            <w:pPr>
              <w:pStyle w:val="ListParagraph"/>
              <w:numPr>
                <w:ilvl w:val="0"/>
                <w:numId w:val="22"/>
              </w:numPr>
              <w:rPr>
                <w:rFonts w:ascii="Tahoma" w:hAnsi="Tahoma" w:cs="Tahoma"/>
                <w:b w:val="0"/>
                <w:bCs w:val="0"/>
                <w:sz w:val="20"/>
                <w:szCs w:val="20"/>
              </w:rPr>
            </w:pPr>
            <w:r w:rsidRPr="001B1A7A">
              <w:rPr>
                <w:rFonts w:ascii="Tahoma" w:hAnsi="Tahoma" w:cs="Tahoma"/>
                <w:b w:val="0"/>
                <w:bCs w:val="0"/>
                <w:sz w:val="20"/>
                <w:szCs w:val="20"/>
              </w:rPr>
              <w:t>Full driving license</w:t>
            </w:r>
            <w:r w:rsidR="002621D0">
              <w:rPr>
                <w:rFonts w:ascii="Tahoma" w:hAnsi="Tahoma" w:cs="Tahoma"/>
                <w:b w:val="0"/>
                <w:bCs w:val="0"/>
                <w:sz w:val="20"/>
                <w:szCs w:val="20"/>
              </w:rPr>
              <w:t xml:space="preserve"> and ability to travel across all sites</w:t>
            </w:r>
          </w:p>
          <w:p w14:paraId="106383B3" w14:textId="78535DC0" w:rsidR="00D96B42" w:rsidRPr="002D15B5" w:rsidRDefault="00D96B42" w:rsidP="00D96B42">
            <w:pPr>
              <w:pStyle w:val="ListParagraph"/>
              <w:numPr>
                <w:ilvl w:val="0"/>
                <w:numId w:val="22"/>
              </w:numPr>
              <w:rPr>
                <w:rFonts w:ascii="Tahoma" w:hAnsi="Tahoma" w:cs="Tahoma"/>
                <w:sz w:val="20"/>
                <w:szCs w:val="20"/>
              </w:rPr>
            </w:pPr>
            <w:r w:rsidRPr="001B1A7A">
              <w:rPr>
                <w:rFonts w:ascii="Tahoma" w:hAnsi="Tahoma" w:cs="Tahoma"/>
                <w:b w:val="0"/>
                <w:bCs w:val="0"/>
                <w:sz w:val="20"/>
                <w:szCs w:val="20"/>
              </w:rPr>
              <w:t>Right to Work in the UK</w:t>
            </w:r>
          </w:p>
        </w:tc>
      </w:tr>
      <w:tr w:rsidR="00D96B42" w14:paraId="5EDD3F1E" w14:textId="77777777" w:rsidTr="00FC201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663" w:type="dxa"/>
            <w:gridSpan w:val="2"/>
          </w:tcPr>
          <w:p w14:paraId="468B08CB" w14:textId="79FD3634" w:rsidR="00D96B42" w:rsidRPr="00FC2010" w:rsidRDefault="00D96B42" w:rsidP="00D96B42">
            <w:pPr>
              <w:rPr>
                <w:rFonts w:ascii="Tahoma" w:hAnsi="Tahoma" w:cs="Tahoma"/>
                <w:sz w:val="20"/>
                <w:szCs w:val="20"/>
              </w:rPr>
            </w:pPr>
            <w:r w:rsidRPr="00FC2010">
              <w:rPr>
                <w:rFonts w:ascii="Tahoma" w:hAnsi="Tahoma" w:cs="Tahoma"/>
                <w:sz w:val="20"/>
                <w:szCs w:val="20"/>
              </w:rPr>
              <w:t>Desirable Criteria</w:t>
            </w:r>
          </w:p>
        </w:tc>
      </w:tr>
      <w:bookmarkEnd w:id="0"/>
      <w:tr w:rsidR="00D96B42" w14:paraId="398D419B" w14:textId="77777777" w:rsidTr="00FC2010">
        <w:trPr>
          <w:trHeight w:val="1127"/>
        </w:trPr>
        <w:tc>
          <w:tcPr>
            <w:cnfStyle w:val="001000000000" w:firstRow="0" w:lastRow="0" w:firstColumn="1" w:lastColumn="0" w:oddVBand="0" w:evenVBand="0" w:oddHBand="0" w:evenHBand="0" w:firstRowFirstColumn="0" w:firstRowLastColumn="0" w:lastRowFirstColumn="0" w:lastRowLastColumn="0"/>
            <w:tcW w:w="8663" w:type="dxa"/>
            <w:gridSpan w:val="2"/>
          </w:tcPr>
          <w:p w14:paraId="7CC25729" w14:textId="043CD568" w:rsidR="00D96B42" w:rsidRPr="00D96B42" w:rsidRDefault="00D96B42" w:rsidP="00D96B42">
            <w:pPr>
              <w:pStyle w:val="ListParagraph"/>
              <w:numPr>
                <w:ilvl w:val="0"/>
                <w:numId w:val="22"/>
              </w:numPr>
              <w:rPr>
                <w:rFonts w:ascii="Tahoma" w:hAnsi="Tahoma" w:cs="Tahoma"/>
                <w:b w:val="0"/>
                <w:bCs w:val="0"/>
                <w:sz w:val="20"/>
                <w:szCs w:val="20"/>
              </w:rPr>
            </w:pPr>
            <w:r w:rsidRPr="00D96B42">
              <w:rPr>
                <w:rFonts w:ascii="Tahoma" w:hAnsi="Tahoma" w:cs="Tahoma"/>
                <w:b w:val="0"/>
                <w:bCs w:val="0"/>
                <w:sz w:val="20"/>
                <w:szCs w:val="20"/>
              </w:rPr>
              <w:t xml:space="preserve">Level 3 CIPD </w:t>
            </w:r>
            <w:r w:rsidR="00732E30">
              <w:rPr>
                <w:rFonts w:ascii="Tahoma" w:hAnsi="Tahoma" w:cs="Tahoma"/>
                <w:b w:val="0"/>
                <w:bCs w:val="0"/>
                <w:sz w:val="20"/>
                <w:szCs w:val="20"/>
              </w:rPr>
              <w:t>or working towards</w:t>
            </w:r>
          </w:p>
          <w:p w14:paraId="4696BDED" w14:textId="77777777" w:rsidR="00D96B42" w:rsidRPr="00D96B42" w:rsidRDefault="00D96B42" w:rsidP="00D96B42">
            <w:pPr>
              <w:pStyle w:val="ListParagraph"/>
              <w:numPr>
                <w:ilvl w:val="0"/>
                <w:numId w:val="22"/>
              </w:numPr>
              <w:rPr>
                <w:rFonts w:ascii="Tahoma" w:hAnsi="Tahoma" w:cs="Tahoma"/>
                <w:b w:val="0"/>
                <w:bCs w:val="0"/>
                <w:sz w:val="20"/>
                <w:szCs w:val="20"/>
              </w:rPr>
            </w:pPr>
            <w:r w:rsidRPr="00D96B42">
              <w:rPr>
                <w:rFonts w:ascii="Tahoma" w:hAnsi="Tahoma" w:cs="Tahoma"/>
                <w:b w:val="0"/>
                <w:bCs w:val="0"/>
                <w:sz w:val="20"/>
                <w:szCs w:val="20"/>
              </w:rPr>
              <w:t>CIPD membership</w:t>
            </w:r>
          </w:p>
          <w:p w14:paraId="2000F4A8" w14:textId="77777777" w:rsidR="00D96B42" w:rsidRPr="00D96B42" w:rsidRDefault="00D96B42" w:rsidP="00D96B42">
            <w:pPr>
              <w:pStyle w:val="ListParagraph"/>
              <w:numPr>
                <w:ilvl w:val="0"/>
                <w:numId w:val="22"/>
              </w:numPr>
              <w:rPr>
                <w:rFonts w:ascii="Tahoma" w:hAnsi="Tahoma" w:cs="Tahoma"/>
                <w:b w:val="0"/>
                <w:bCs w:val="0"/>
                <w:sz w:val="20"/>
                <w:szCs w:val="20"/>
              </w:rPr>
            </w:pPr>
            <w:r w:rsidRPr="00D96B42">
              <w:rPr>
                <w:rFonts w:ascii="Tahoma" w:hAnsi="Tahoma" w:cs="Tahoma"/>
                <w:b w:val="0"/>
                <w:bCs w:val="0"/>
                <w:sz w:val="20"/>
                <w:szCs w:val="20"/>
              </w:rPr>
              <w:t>Experience of safer recruitment processes</w:t>
            </w:r>
          </w:p>
          <w:p w14:paraId="5FB6966A" w14:textId="1121B824" w:rsidR="00D96B42" w:rsidRPr="00D96B42" w:rsidRDefault="00D96B42" w:rsidP="00D96B42">
            <w:pPr>
              <w:pStyle w:val="ListParagraph"/>
              <w:numPr>
                <w:ilvl w:val="0"/>
                <w:numId w:val="22"/>
              </w:numPr>
              <w:rPr>
                <w:rFonts w:ascii="Tahoma" w:hAnsi="Tahoma" w:cs="Tahoma"/>
                <w:b w:val="0"/>
                <w:bCs w:val="0"/>
                <w:sz w:val="20"/>
                <w:szCs w:val="20"/>
              </w:rPr>
            </w:pPr>
            <w:r w:rsidRPr="00D96B42">
              <w:rPr>
                <w:rFonts w:ascii="Tahoma" w:hAnsi="Tahoma" w:cs="Tahoma"/>
                <w:b w:val="0"/>
                <w:bCs w:val="0"/>
                <w:sz w:val="20"/>
                <w:szCs w:val="20"/>
              </w:rPr>
              <w:t>Safegua</w:t>
            </w:r>
            <w:r>
              <w:rPr>
                <w:rFonts w:ascii="Tahoma" w:hAnsi="Tahoma" w:cs="Tahoma"/>
                <w:b w:val="0"/>
                <w:bCs w:val="0"/>
                <w:sz w:val="20"/>
                <w:szCs w:val="20"/>
              </w:rPr>
              <w:t>r</w:t>
            </w:r>
            <w:r w:rsidRPr="00D96B42">
              <w:rPr>
                <w:rFonts w:ascii="Tahoma" w:hAnsi="Tahoma" w:cs="Tahoma"/>
                <w:b w:val="0"/>
                <w:bCs w:val="0"/>
                <w:sz w:val="20"/>
                <w:szCs w:val="20"/>
              </w:rPr>
              <w:t>ding knowledge</w:t>
            </w:r>
          </w:p>
          <w:p w14:paraId="27BDDB27" w14:textId="1264E0B4" w:rsidR="00D96B42" w:rsidRPr="00732E30" w:rsidRDefault="00D96B42" w:rsidP="00732E30">
            <w:pPr>
              <w:pStyle w:val="ListParagraph"/>
              <w:numPr>
                <w:ilvl w:val="0"/>
                <w:numId w:val="22"/>
              </w:numPr>
              <w:rPr>
                <w:rFonts w:ascii="Tahoma" w:hAnsi="Tahoma" w:cs="Tahoma"/>
                <w:b w:val="0"/>
                <w:bCs w:val="0"/>
                <w:sz w:val="20"/>
                <w:szCs w:val="20"/>
              </w:rPr>
            </w:pPr>
            <w:r w:rsidRPr="00D96B42">
              <w:rPr>
                <w:rFonts w:ascii="Tahoma" w:hAnsi="Tahoma" w:cs="Tahoma"/>
                <w:b w:val="0"/>
                <w:bCs w:val="0"/>
                <w:sz w:val="20"/>
                <w:szCs w:val="20"/>
              </w:rPr>
              <w:t>EDI knowledge</w:t>
            </w:r>
          </w:p>
        </w:tc>
      </w:tr>
    </w:tbl>
    <w:p w14:paraId="22D9A98F" w14:textId="77777777" w:rsidR="00EE4A77" w:rsidRDefault="00EE4A77" w:rsidP="00EE4A77">
      <w:pPr>
        <w:jc w:val="both"/>
        <w:rPr>
          <w:rFonts w:ascii="Tahoma" w:eastAsia="Times New Roman" w:hAnsi="Tahoma" w:cs="Tahoma"/>
          <w:b/>
          <w:sz w:val="20"/>
          <w:szCs w:val="20"/>
          <w:u w:val="single"/>
          <w:lang w:val="en-US"/>
        </w:rPr>
      </w:pPr>
      <w:bookmarkStart w:id="1" w:name="_Hlk96601445"/>
    </w:p>
    <w:p w14:paraId="134A877A" w14:textId="77777777" w:rsidR="00122324" w:rsidRPr="00707916" w:rsidRDefault="00122324" w:rsidP="00122324">
      <w:pPr>
        <w:jc w:val="both"/>
        <w:rPr>
          <w:rFonts w:ascii="Rubik" w:eastAsia="Times New Roman" w:hAnsi="Rubik" w:cs="Rubik"/>
          <w:b/>
          <w:sz w:val="20"/>
          <w:szCs w:val="20"/>
          <w:u w:val="single"/>
          <w:lang w:val="en-US"/>
        </w:rPr>
      </w:pPr>
      <w:r w:rsidRPr="00707916">
        <w:rPr>
          <w:rFonts w:ascii="Rubik" w:eastAsia="Times New Roman" w:hAnsi="Rubik" w:cs="Rubik"/>
          <w:b/>
          <w:sz w:val="20"/>
          <w:szCs w:val="20"/>
          <w:u w:val="single"/>
          <w:lang w:val="en-US"/>
        </w:rPr>
        <w:lastRenderedPageBreak/>
        <w:t>Equality and Diversity</w:t>
      </w:r>
    </w:p>
    <w:p w14:paraId="2D3C1376" w14:textId="77777777" w:rsidR="00122324" w:rsidRPr="00707916" w:rsidRDefault="00122324" w:rsidP="00122324">
      <w:pPr>
        <w:jc w:val="both"/>
        <w:rPr>
          <w:rFonts w:ascii="Rubik" w:eastAsia="Times New Roman" w:hAnsi="Rubik" w:cs="Rubik"/>
          <w:bCs/>
          <w:sz w:val="20"/>
          <w:szCs w:val="20"/>
          <w:lang w:val="en-US"/>
        </w:rPr>
      </w:pPr>
      <w:r w:rsidRPr="00707916">
        <w:rPr>
          <w:rFonts w:ascii="Rubik" w:eastAsia="Times New Roman" w:hAnsi="Rubik" w:cs="Rubik"/>
          <w:bCs/>
          <w:sz w:val="20"/>
          <w:szCs w:val="20"/>
          <w:lang w:val="en-US"/>
        </w:rPr>
        <w:t xml:space="preserve">West Bromwich Albion FC is an equal opportunities employer and is committed to provide equality and fairness for all employees and opposes all forms of unlawful and unfair discrimination and positively encourages applications from suitably qualified and eligible candidates regardless of sex, race, disability, age, sexual orientation, gender reassignment, religion or belief, marital status or pregnancy and maternity.  </w:t>
      </w:r>
    </w:p>
    <w:p w14:paraId="05AA6692" w14:textId="77777777" w:rsidR="00122324" w:rsidRPr="00707916" w:rsidRDefault="00122324" w:rsidP="00122324">
      <w:pPr>
        <w:jc w:val="both"/>
        <w:rPr>
          <w:rFonts w:ascii="Rubik" w:eastAsia="Times New Roman" w:hAnsi="Rubik" w:cs="Rubik"/>
          <w:b/>
          <w:sz w:val="20"/>
          <w:szCs w:val="20"/>
          <w:u w:val="single"/>
          <w:lang w:val="en-US"/>
        </w:rPr>
      </w:pPr>
      <w:r w:rsidRPr="00707916">
        <w:rPr>
          <w:rFonts w:ascii="Rubik" w:eastAsia="Times New Roman" w:hAnsi="Rubik" w:cs="Rubik"/>
          <w:b/>
          <w:sz w:val="20"/>
          <w:szCs w:val="20"/>
          <w:u w:val="single"/>
          <w:lang w:val="en-US"/>
        </w:rPr>
        <w:t>Safer Recruitment</w:t>
      </w:r>
    </w:p>
    <w:p w14:paraId="5FA496F5" w14:textId="77777777" w:rsidR="00FE00F5" w:rsidRPr="00FE00F5" w:rsidRDefault="00FE00F5" w:rsidP="00FE00F5">
      <w:pPr>
        <w:jc w:val="both"/>
        <w:rPr>
          <w:rFonts w:ascii="Rubik" w:eastAsia="Times New Roman" w:hAnsi="Rubik" w:cs="Rubik"/>
          <w:bCs/>
          <w:sz w:val="20"/>
          <w:szCs w:val="20"/>
          <w:lang w:val="en-US"/>
        </w:rPr>
      </w:pPr>
      <w:r w:rsidRPr="00FE00F5">
        <w:rPr>
          <w:rFonts w:ascii="Rubik" w:eastAsia="Times New Roman" w:hAnsi="Rubik" w:cs="Rubik"/>
          <w:bCs/>
          <w:sz w:val="20"/>
          <w:szCs w:val="20"/>
          <w:lang w:val="en-US"/>
        </w:rPr>
        <w:t>West Bromwich Albion Football Club is committed to ensuring the safety and welfare of all who we engage with and who visit our club. Whether online or in person, the club will strive to achieve its Vision and Principles through the implementation of its Safeguarding Strategy and Implementation Plan.</w:t>
      </w:r>
    </w:p>
    <w:p w14:paraId="484011C4" w14:textId="77777777" w:rsidR="00FE00F5" w:rsidRPr="00FE00F5" w:rsidRDefault="00FE00F5" w:rsidP="00FE00F5">
      <w:pPr>
        <w:jc w:val="both"/>
        <w:rPr>
          <w:rFonts w:ascii="Rubik" w:eastAsia="Times New Roman" w:hAnsi="Rubik" w:cs="Rubik"/>
          <w:bCs/>
          <w:sz w:val="20"/>
          <w:szCs w:val="20"/>
          <w:lang w:val="en-US"/>
        </w:rPr>
      </w:pPr>
      <w:r w:rsidRPr="00FE00F5">
        <w:rPr>
          <w:rFonts w:ascii="Rubik" w:eastAsia="Times New Roman" w:hAnsi="Rubik" w:cs="Rubik"/>
          <w:bCs/>
          <w:sz w:val="20"/>
          <w:szCs w:val="20"/>
          <w:lang w:val="en-US"/>
        </w:rPr>
        <w:t>Creating positive and safer environments for everyone is our priority. We will work continuously to embed and sustain a safeguarding culture where everyone feels listened to, heard, responded to positively and supported in the management of any welfare issues or safeguarding concerns. This includes children, young people, parents/carers, players, those of any age with additional care and support needs, community partners, our paid and volunteer workforce and our supporters.</w:t>
      </w:r>
    </w:p>
    <w:p w14:paraId="74C5DC58" w14:textId="77777777" w:rsidR="00122324" w:rsidRPr="008A643E" w:rsidRDefault="00122324" w:rsidP="00122324">
      <w:pPr>
        <w:rPr>
          <w:rFonts w:ascii="Rubik" w:eastAsia="Times New Roman" w:hAnsi="Rubik" w:cs="Rubik"/>
          <w:bCs/>
          <w:sz w:val="20"/>
          <w:szCs w:val="20"/>
          <w:lang w:val="en-US"/>
        </w:rPr>
      </w:pPr>
      <w:r w:rsidRPr="008A643E">
        <w:rPr>
          <w:rFonts w:ascii="Rubik" w:eastAsia="Times New Roman" w:hAnsi="Rubik" w:cs="Rubik"/>
          <w:bCs/>
          <w:sz w:val="20"/>
          <w:szCs w:val="20"/>
          <w:lang w:val="en-US"/>
        </w:rPr>
        <w:t xml:space="preserve">WBA’s Safeguarding, Equality and Whistleblowing policies can be accessed here </w:t>
      </w:r>
      <w:hyperlink r:id="rId11" w:history="1">
        <w:r w:rsidRPr="008A643E">
          <w:rPr>
            <w:rFonts w:ascii="Rubik" w:hAnsi="Rubik" w:cs="Rubik"/>
            <w:sz w:val="20"/>
            <w:szCs w:val="20"/>
            <w:lang w:val="en-US"/>
          </w:rPr>
          <w:t>https://www.wba.co.uk/club/about-us/club-policies</w:t>
        </w:r>
      </w:hyperlink>
      <w:r w:rsidRPr="008A643E">
        <w:rPr>
          <w:rFonts w:ascii="Rubik" w:eastAsia="Times New Roman" w:hAnsi="Rubik" w:cs="Rubik"/>
          <w:bCs/>
          <w:sz w:val="20"/>
          <w:szCs w:val="20"/>
          <w:lang w:val="en-US"/>
        </w:rPr>
        <w:t xml:space="preserve"> </w:t>
      </w:r>
    </w:p>
    <w:p w14:paraId="65A30EFB" w14:textId="77777777" w:rsidR="00122324" w:rsidRPr="002621D0" w:rsidRDefault="00122324" w:rsidP="00122324">
      <w:pPr>
        <w:rPr>
          <w:rFonts w:ascii="Rubik" w:eastAsia="Times New Roman" w:hAnsi="Rubik" w:cs="Rubik"/>
          <w:bCs/>
          <w:sz w:val="20"/>
          <w:szCs w:val="20"/>
          <w:lang w:val="en-US"/>
        </w:rPr>
      </w:pPr>
      <w:r w:rsidRPr="008A643E">
        <w:rPr>
          <w:rFonts w:ascii="Rubik" w:eastAsia="Times New Roman" w:hAnsi="Rubik" w:cs="Rubik"/>
          <w:bCs/>
          <w:sz w:val="20"/>
          <w:szCs w:val="20"/>
          <w:lang w:val="en-US"/>
        </w:rPr>
        <w:t xml:space="preserve">It is unlawful for the Club to employ anyone who is involved with regulated activity who is barred </w:t>
      </w:r>
      <w:r w:rsidRPr="002621D0">
        <w:rPr>
          <w:rFonts w:ascii="Rubik" w:eastAsia="Times New Roman" w:hAnsi="Rubik" w:cs="Rubik"/>
          <w:bCs/>
          <w:sz w:val="20"/>
          <w:szCs w:val="20"/>
          <w:lang w:val="en-US"/>
        </w:rPr>
        <w:t xml:space="preserve">from doing so and we will carry out rigorous pre-employment checks and screening.  </w:t>
      </w:r>
    </w:p>
    <w:p w14:paraId="3B82AC7E" w14:textId="2AFC3350" w:rsidR="00122324" w:rsidRPr="008A643E" w:rsidRDefault="00122324" w:rsidP="00122324">
      <w:pPr>
        <w:jc w:val="both"/>
        <w:rPr>
          <w:rFonts w:ascii="Rubik" w:eastAsia="Times New Roman" w:hAnsi="Rubik" w:cs="Rubik"/>
          <w:bCs/>
          <w:sz w:val="20"/>
          <w:szCs w:val="20"/>
          <w:lang w:val="en-US"/>
        </w:rPr>
        <w:sectPr w:rsidR="00122324" w:rsidRPr="008A643E" w:rsidSect="00122324">
          <w:headerReference w:type="even" r:id="rId12"/>
          <w:headerReference w:type="default" r:id="rId13"/>
          <w:footerReference w:type="even" r:id="rId14"/>
          <w:headerReference w:type="first" r:id="rId15"/>
          <w:type w:val="continuous"/>
          <w:pgSz w:w="11906" w:h="16838"/>
          <w:pgMar w:top="2694" w:right="1440" w:bottom="1440" w:left="1440" w:header="680" w:footer="567" w:gutter="0"/>
          <w:cols w:space="708"/>
          <w:docGrid w:linePitch="360"/>
        </w:sectPr>
      </w:pPr>
      <w:r w:rsidRPr="002621D0">
        <w:rPr>
          <w:rFonts w:ascii="Rubik" w:eastAsia="Times New Roman" w:hAnsi="Rubik" w:cs="Rubik"/>
          <w:bCs/>
          <w:sz w:val="20"/>
          <w:szCs w:val="20"/>
          <w:lang w:val="en-US"/>
        </w:rPr>
        <w:t>An Enhanced DBS, References, Qualifications, Proof of Identity and Right Work in the UK checks will be required and carried out for this post.</w:t>
      </w:r>
      <w:r w:rsidRPr="00707916">
        <w:rPr>
          <w:rFonts w:ascii="Rubik" w:eastAsia="Times New Roman" w:hAnsi="Rubik" w:cs="Rubik"/>
          <w:bCs/>
          <w:sz w:val="20"/>
          <w:szCs w:val="20"/>
          <w:lang w:val="en-US"/>
        </w:rPr>
        <w:t xml:space="preserve"> </w:t>
      </w:r>
    </w:p>
    <w:tbl>
      <w:tblPr>
        <w:tblStyle w:val="TableGridLight"/>
        <w:tblpPr w:leftFromText="180" w:rightFromText="180" w:vertAnchor="text" w:horzAnchor="margin" w:tblpY="301"/>
        <w:tblW w:w="0" w:type="auto"/>
        <w:tblLook w:val="04A0" w:firstRow="1" w:lastRow="0" w:firstColumn="1" w:lastColumn="0" w:noHBand="0" w:noVBand="1"/>
      </w:tblPr>
      <w:tblGrid>
        <w:gridCol w:w="3398"/>
        <w:gridCol w:w="2809"/>
        <w:gridCol w:w="2809"/>
      </w:tblGrid>
      <w:tr w:rsidR="00122324" w14:paraId="12D8B442" w14:textId="77777777" w:rsidTr="00122324">
        <w:tc>
          <w:tcPr>
            <w:tcW w:w="3398" w:type="dxa"/>
            <w:noWrap/>
            <w:vAlign w:val="center"/>
          </w:tcPr>
          <w:p w14:paraId="18CC8D56" w14:textId="77777777" w:rsidR="00122324" w:rsidRPr="00C5334A" w:rsidRDefault="00122324" w:rsidP="0012232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Signed</w:t>
            </w:r>
          </w:p>
        </w:tc>
        <w:tc>
          <w:tcPr>
            <w:tcW w:w="2809" w:type="dxa"/>
            <w:vAlign w:val="center"/>
          </w:tcPr>
          <w:p w14:paraId="7A56EB4A" w14:textId="77777777" w:rsidR="00122324" w:rsidRPr="00C5334A" w:rsidRDefault="00122324" w:rsidP="0012232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Name</w:t>
            </w:r>
          </w:p>
        </w:tc>
        <w:tc>
          <w:tcPr>
            <w:tcW w:w="2809" w:type="dxa"/>
            <w:vAlign w:val="center"/>
          </w:tcPr>
          <w:p w14:paraId="738D67EC" w14:textId="77777777" w:rsidR="00122324" w:rsidRPr="00C5334A" w:rsidRDefault="00122324" w:rsidP="0012232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Date</w:t>
            </w:r>
          </w:p>
        </w:tc>
      </w:tr>
      <w:tr w:rsidR="00122324" w14:paraId="300D08FF" w14:textId="77777777" w:rsidTr="00122324">
        <w:tc>
          <w:tcPr>
            <w:tcW w:w="3398" w:type="dxa"/>
          </w:tcPr>
          <w:p w14:paraId="1E8814A1" w14:textId="77777777" w:rsidR="00122324" w:rsidRPr="00C5334A" w:rsidRDefault="00122324" w:rsidP="00122324">
            <w:pPr>
              <w:pStyle w:val="ListParagraph"/>
              <w:spacing w:before="60" w:afterLines="60" w:after="144" w:line="276" w:lineRule="auto"/>
              <w:ind w:left="0"/>
              <w:jc w:val="both"/>
              <w:rPr>
                <w:rFonts w:ascii="Tahoma" w:hAnsi="Tahoma" w:cs="Tahoma"/>
                <w:b/>
                <w:bCs/>
              </w:rPr>
            </w:pPr>
          </w:p>
        </w:tc>
        <w:tc>
          <w:tcPr>
            <w:tcW w:w="2809" w:type="dxa"/>
          </w:tcPr>
          <w:p w14:paraId="658C375B" w14:textId="77777777" w:rsidR="00122324" w:rsidRPr="00C5334A" w:rsidRDefault="00122324" w:rsidP="00122324">
            <w:pPr>
              <w:pStyle w:val="ListParagraph"/>
              <w:spacing w:before="60" w:afterLines="60" w:after="144" w:line="276" w:lineRule="auto"/>
              <w:ind w:left="0"/>
              <w:jc w:val="both"/>
              <w:rPr>
                <w:rFonts w:ascii="Tahoma" w:hAnsi="Tahoma" w:cs="Tahoma"/>
                <w:b/>
                <w:bCs/>
              </w:rPr>
            </w:pPr>
          </w:p>
        </w:tc>
        <w:tc>
          <w:tcPr>
            <w:tcW w:w="2809" w:type="dxa"/>
          </w:tcPr>
          <w:p w14:paraId="4F349A37" w14:textId="77777777" w:rsidR="00122324" w:rsidRPr="00C5334A" w:rsidRDefault="00122324" w:rsidP="00122324">
            <w:pPr>
              <w:pStyle w:val="ListParagraph"/>
              <w:spacing w:before="60" w:afterLines="60" w:after="144" w:line="276" w:lineRule="auto"/>
              <w:ind w:left="0"/>
              <w:jc w:val="both"/>
              <w:rPr>
                <w:rFonts w:ascii="Tahoma" w:hAnsi="Tahoma" w:cs="Tahoma"/>
                <w:b/>
                <w:bCs/>
              </w:rPr>
            </w:pPr>
          </w:p>
        </w:tc>
      </w:tr>
    </w:tbl>
    <w:p w14:paraId="684CFA23" w14:textId="77777777" w:rsidR="00122324" w:rsidRPr="00122324" w:rsidRDefault="00122324" w:rsidP="00122324">
      <w:pPr>
        <w:rPr>
          <w:rFonts w:ascii="Tahoma" w:eastAsia="Times New Roman" w:hAnsi="Tahoma" w:cs="Tahoma"/>
          <w:sz w:val="20"/>
          <w:szCs w:val="20"/>
          <w:lang w:val="en-US"/>
        </w:rPr>
        <w:sectPr w:rsidR="00122324" w:rsidRPr="00122324" w:rsidSect="006C44B1">
          <w:headerReference w:type="even" r:id="rId16"/>
          <w:headerReference w:type="default" r:id="rId17"/>
          <w:footerReference w:type="even" r:id="rId18"/>
          <w:footerReference w:type="default" r:id="rId19"/>
          <w:headerReference w:type="first" r:id="rId20"/>
          <w:footerReference w:type="first" r:id="rId21"/>
          <w:type w:val="continuous"/>
          <w:pgSz w:w="11906" w:h="16838"/>
          <w:pgMar w:top="2694" w:right="1440" w:bottom="1440" w:left="1440" w:header="680" w:footer="567" w:gutter="0"/>
          <w:cols w:space="708"/>
          <w:docGrid w:linePitch="360"/>
        </w:sectPr>
      </w:pPr>
    </w:p>
    <w:p w14:paraId="0D10BDD8" w14:textId="77777777" w:rsidR="00EE4A77" w:rsidRDefault="00EE4A77" w:rsidP="00EE4A77">
      <w:pPr>
        <w:jc w:val="both"/>
        <w:rPr>
          <w:rFonts w:ascii="Tahoma" w:eastAsia="Times New Roman" w:hAnsi="Tahoma" w:cs="Tahoma"/>
          <w:b/>
          <w:sz w:val="20"/>
          <w:szCs w:val="20"/>
          <w:lang w:val="en-US"/>
        </w:rPr>
        <w:sectPr w:rsidR="00EE4A77" w:rsidSect="00EE4A77">
          <w:type w:val="continuous"/>
          <w:pgSz w:w="11906" w:h="16838"/>
          <w:pgMar w:top="1440" w:right="1440" w:bottom="1440" w:left="1440" w:header="705" w:footer="567" w:gutter="0"/>
          <w:cols w:num="2" w:space="708"/>
          <w:docGrid w:linePitch="360"/>
        </w:sectPr>
      </w:pPr>
    </w:p>
    <w:bookmarkEnd w:id="1"/>
    <w:p w14:paraId="17D4E04D" w14:textId="77777777" w:rsidR="00EE4A77" w:rsidRDefault="00EE4A77" w:rsidP="00EE4A77">
      <w:pPr>
        <w:rPr>
          <w:rFonts w:ascii="Tahoma" w:eastAsia="Times New Roman" w:hAnsi="Tahoma" w:cs="Tahoma"/>
          <w:b/>
          <w:sz w:val="20"/>
          <w:szCs w:val="20"/>
          <w:lang w:val="en-US"/>
        </w:rPr>
      </w:pPr>
    </w:p>
    <w:p w14:paraId="5CAD9907" w14:textId="77777777" w:rsidR="00EE4A77" w:rsidRDefault="00EE4A77" w:rsidP="00EE4A77">
      <w:pPr>
        <w:jc w:val="both"/>
      </w:pPr>
    </w:p>
    <w:p w14:paraId="0A79A3C1" w14:textId="77777777" w:rsidR="002D15B5" w:rsidRPr="00EE4A77" w:rsidRDefault="002D15B5" w:rsidP="00EE4A77"/>
    <w:sectPr w:rsidR="002D15B5" w:rsidRPr="00EE4A77" w:rsidSect="005A58ED">
      <w:headerReference w:type="even" r:id="rId22"/>
      <w:headerReference w:type="default" r:id="rId23"/>
      <w:footerReference w:type="even" r:id="rId24"/>
      <w:footerReference w:type="default" r:id="rId25"/>
      <w:headerReference w:type="first" r:id="rId26"/>
      <w:footerReference w:type="first" r:id="rId27"/>
      <w:type w:val="continuous"/>
      <w:pgSz w:w="11906" w:h="16838"/>
      <w:pgMar w:top="1440" w:right="1440" w:bottom="1440" w:left="1440" w:header="70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A5435" w14:textId="77777777" w:rsidR="001E2C18" w:rsidRPr="00D129DA" w:rsidRDefault="001E2C18" w:rsidP="001327F0">
      <w:pPr>
        <w:spacing w:after="0" w:line="240" w:lineRule="auto"/>
      </w:pPr>
      <w:r w:rsidRPr="00D129DA">
        <w:separator/>
      </w:r>
    </w:p>
  </w:endnote>
  <w:endnote w:type="continuationSeparator" w:id="0">
    <w:p w14:paraId="303928D4" w14:textId="77777777" w:rsidR="001E2C18" w:rsidRPr="00D129DA" w:rsidRDefault="001E2C18" w:rsidP="001327F0">
      <w:pPr>
        <w:spacing w:after="0" w:line="240" w:lineRule="auto"/>
      </w:pPr>
      <w:r w:rsidRPr="00D129DA">
        <w:continuationSeparator/>
      </w:r>
    </w:p>
  </w:endnote>
  <w:endnote w:type="continuationNotice" w:id="1">
    <w:p w14:paraId="00BB372F" w14:textId="77777777" w:rsidR="001E2C18" w:rsidRDefault="001E2C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ubik">
    <w:panose1 w:val="00000500000000000000"/>
    <w:charset w:val="00"/>
    <w:family w:val="auto"/>
    <w:pitch w:val="variable"/>
    <w:sig w:usb0="00000A07" w:usb1="40000001" w:usb2="00000000" w:usb3="00000000" w:csb0="000000B7" w:csb1="00000000"/>
  </w:font>
  <w:font w:name="Industry Test Bold">
    <w:altName w:val="Calibri"/>
    <w:panose1 w:val="00000000000000000000"/>
    <w:charset w:val="4D"/>
    <w:family w:val="auto"/>
    <w:notTrueType/>
    <w:pitch w:val="variable"/>
    <w:sig w:usb0="0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3094641"/>
      <w:docPartObj>
        <w:docPartGallery w:val="Page Numbers (Bottom of Page)"/>
        <w:docPartUnique/>
      </w:docPartObj>
    </w:sdtPr>
    <w:sdtEndPr>
      <w:rPr>
        <w:rStyle w:val="PageNumber"/>
      </w:rPr>
    </w:sdtEndPr>
    <w:sdtContent>
      <w:p w14:paraId="1C5BAFDA" w14:textId="77777777" w:rsidR="00122324" w:rsidRDefault="00122324" w:rsidP="001B16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75F7D2" w14:textId="77777777" w:rsidR="00122324" w:rsidRDefault="00122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3779681"/>
      <w:docPartObj>
        <w:docPartGallery w:val="Page Numbers (Bottom of Page)"/>
        <w:docPartUnique/>
      </w:docPartObj>
    </w:sdtPr>
    <w:sdtEndPr>
      <w:rPr>
        <w:rStyle w:val="PageNumber"/>
      </w:rPr>
    </w:sdtEndPr>
    <w:sdtContent>
      <w:p w14:paraId="366F56FC" w14:textId="77777777" w:rsidR="00EE4A77" w:rsidRDefault="00EE4A77" w:rsidP="001B16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68E26D" w14:textId="77777777" w:rsidR="00EE4A77" w:rsidRDefault="00EE4A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C653" w14:textId="77777777" w:rsidR="00EE4A77" w:rsidRDefault="00EE4A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534E" w14:textId="77777777" w:rsidR="00EE4A77" w:rsidRDefault="00EE4A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516600"/>
      <w:docPartObj>
        <w:docPartGallery w:val="Page Numbers (Bottom of Page)"/>
        <w:docPartUnique/>
      </w:docPartObj>
    </w:sdtPr>
    <w:sdtEndPr>
      <w:rPr>
        <w:rStyle w:val="PageNumber"/>
      </w:rPr>
    </w:sdtEndPr>
    <w:sdtContent>
      <w:p w14:paraId="0372A91B" w14:textId="5F55B60F" w:rsidR="00C611C1" w:rsidRPr="00D129DA" w:rsidRDefault="00C611C1" w:rsidP="001B1614">
        <w:pPr>
          <w:pStyle w:val="Footer"/>
          <w:framePr w:wrap="none" w:vAnchor="text" w:hAnchor="margin" w:xAlign="center" w:y="1"/>
          <w:rPr>
            <w:rStyle w:val="PageNumber"/>
          </w:rPr>
        </w:pPr>
        <w:r w:rsidRPr="00D129DA">
          <w:rPr>
            <w:rStyle w:val="PageNumber"/>
          </w:rPr>
          <w:fldChar w:fldCharType="begin"/>
        </w:r>
        <w:r w:rsidRPr="00D129DA">
          <w:rPr>
            <w:rStyle w:val="PageNumber"/>
          </w:rPr>
          <w:instrText xml:space="preserve"> PAGE </w:instrText>
        </w:r>
        <w:r w:rsidRPr="00D129DA">
          <w:rPr>
            <w:rStyle w:val="PageNumber"/>
          </w:rPr>
          <w:fldChar w:fldCharType="end"/>
        </w:r>
      </w:p>
    </w:sdtContent>
  </w:sdt>
  <w:p w14:paraId="5EFD1935" w14:textId="77777777" w:rsidR="00C611C1" w:rsidRPr="00D129DA" w:rsidRDefault="00C611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9BE6" w14:textId="77777777" w:rsidR="00B33DC2" w:rsidRDefault="00B33D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5BED" w14:textId="77777777" w:rsidR="00B33DC2" w:rsidRDefault="00B33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7DD5C" w14:textId="77777777" w:rsidR="001E2C18" w:rsidRPr="00D129DA" w:rsidRDefault="001E2C18" w:rsidP="001327F0">
      <w:pPr>
        <w:spacing w:after="0" w:line="240" w:lineRule="auto"/>
      </w:pPr>
      <w:r w:rsidRPr="00D129DA">
        <w:separator/>
      </w:r>
    </w:p>
  </w:footnote>
  <w:footnote w:type="continuationSeparator" w:id="0">
    <w:p w14:paraId="41D96A6F" w14:textId="77777777" w:rsidR="001E2C18" w:rsidRPr="00D129DA" w:rsidRDefault="001E2C18" w:rsidP="001327F0">
      <w:pPr>
        <w:spacing w:after="0" w:line="240" w:lineRule="auto"/>
      </w:pPr>
      <w:r w:rsidRPr="00D129DA">
        <w:continuationSeparator/>
      </w:r>
    </w:p>
  </w:footnote>
  <w:footnote w:type="continuationNotice" w:id="1">
    <w:p w14:paraId="207B1634" w14:textId="77777777" w:rsidR="001E2C18" w:rsidRDefault="001E2C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B6A5" w14:textId="77777777" w:rsidR="00122324" w:rsidRDefault="001E2C18">
    <w:pPr>
      <w:pStyle w:val="Header"/>
    </w:pPr>
    <w:r>
      <w:rPr>
        <w:noProof/>
        <w14:ligatures w14:val="standardContextual"/>
      </w:rPr>
      <w:pict w14:anchorId="1F20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 style="position:absolute;margin-left:0;margin-top:0;width:448.85pt;height:634.75pt;z-index:-251647997;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E36E" w14:textId="77777777" w:rsidR="00122324" w:rsidRPr="006931A1" w:rsidRDefault="00122324" w:rsidP="006931A1">
    <w:pPr>
      <w:pStyle w:val="Header"/>
      <w:ind w:left="-567"/>
    </w:pPr>
    <w:r>
      <w:rPr>
        <w:noProof/>
        <w14:ligatures w14:val="standardContextual"/>
      </w:rPr>
      <mc:AlternateContent>
        <mc:Choice Requires="wps">
          <w:drawing>
            <wp:anchor distT="0" distB="0" distL="114300" distR="114300" simplePos="0" relativeHeight="251657216" behindDoc="0" locked="0" layoutInCell="1" allowOverlap="1" wp14:anchorId="03DFCC62" wp14:editId="3BB06F91">
              <wp:simplePos x="0" y="0"/>
              <wp:positionH relativeFrom="page">
                <wp:posOffset>1051560</wp:posOffset>
              </wp:positionH>
              <wp:positionV relativeFrom="paragraph">
                <wp:posOffset>-311150</wp:posOffset>
              </wp:positionV>
              <wp:extent cx="3375660" cy="1623060"/>
              <wp:effectExtent l="0" t="0" r="0" b="0"/>
              <wp:wrapNone/>
              <wp:docPr id="357207555"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7CA2B056" w14:textId="77777777" w:rsidR="00122324" w:rsidRPr="00F94DE3" w:rsidRDefault="00122324"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FCC62" id="_x0000_t202" coordsize="21600,21600" o:spt="202" path="m,l,21600r21600,l21600,xe">
              <v:stroke joinstyle="miter"/>
              <v:path gradientshapeok="t" o:connecttype="rect"/>
            </v:shapetype>
            <v:shape id="Text Box 2" o:spid="_x0000_s1026" type="#_x0000_t202" style="position:absolute;left:0;text-align:left;margin-left:82.8pt;margin-top:-24.5pt;width:265.8pt;height:12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V5Fw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" filled="f" stroked="f" strokeweight=".5pt">
              <v:textbox>
                <w:txbxContent>
                  <w:p w14:paraId="7CA2B056" w14:textId="77777777" w:rsidR="00122324" w:rsidRPr="00F94DE3" w:rsidRDefault="00122324"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v:textbox>
              <w10:wrap anchorx="page"/>
            </v:shape>
          </w:pict>
        </mc:Fallback>
      </mc:AlternateContent>
    </w:r>
    <w:r w:rsidRPr="006931A1">
      <w:rPr>
        <w:noProof/>
      </w:rPr>
      <w:drawing>
        <wp:anchor distT="0" distB="0" distL="114300" distR="114300" simplePos="0" relativeHeight="251675648" behindDoc="1" locked="0" layoutInCell="1" allowOverlap="1" wp14:anchorId="7AB4EEB4" wp14:editId="0A367837">
          <wp:simplePos x="0" y="0"/>
          <wp:positionH relativeFrom="page">
            <wp:align>left</wp:align>
          </wp:positionH>
          <wp:positionV relativeFrom="paragraph">
            <wp:posOffset>-440055</wp:posOffset>
          </wp:positionV>
          <wp:extent cx="7543800" cy="1642318"/>
          <wp:effectExtent l="0" t="0" r="0" b="0"/>
          <wp:wrapNone/>
          <wp:docPr id="1187597017"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41898"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6423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8BE30" w14:textId="77777777" w:rsidR="00122324" w:rsidRDefault="00122324" w:rsidP="006931A1">
    <w:pPr>
      <w:pStyle w:val="Header"/>
      <w:ind w:left="-567"/>
    </w:pPr>
  </w:p>
  <w:p w14:paraId="77051F5C" w14:textId="77777777" w:rsidR="00122324" w:rsidRDefault="00122324">
    <w:pPr>
      <w:pStyle w:val="Header"/>
    </w:pPr>
  </w:p>
  <w:p w14:paraId="1A910A27" w14:textId="77777777" w:rsidR="00122324" w:rsidRDefault="00122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33F4" w14:textId="77777777" w:rsidR="00122324" w:rsidRDefault="001E2C18">
    <w:pPr>
      <w:pStyle w:val="Header"/>
    </w:pPr>
    <w:r>
      <w:rPr>
        <w:noProof/>
        <w14:ligatures w14:val="standardContextual"/>
      </w:rPr>
      <w:pict w14:anchorId="32726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448.85pt;height:634.75pt;z-index:-251649021;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5DBAD" w14:textId="2B88383B" w:rsidR="00EE4A77" w:rsidRDefault="00122324">
    <w:pPr>
      <w:pStyle w:val="Header"/>
    </w:pPr>
    <w:r>
      <w:rPr>
        <w:noProof/>
        <w14:ligatures w14:val="standardContextual"/>
      </w:rPr>
      <w:drawing>
        <wp:anchor distT="0" distB="0" distL="114300" distR="114300" simplePos="0" relativeHeight="251684864" behindDoc="1" locked="0" layoutInCell="0" allowOverlap="1" wp14:anchorId="14F5AB9F" wp14:editId="24494FD4">
          <wp:simplePos x="0" y="0"/>
          <wp:positionH relativeFrom="margin">
            <wp:align>center</wp:align>
          </wp:positionH>
          <wp:positionV relativeFrom="margin">
            <wp:align>center</wp:align>
          </wp:positionV>
          <wp:extent cx="5537200" cy="7830820"/>
          <wp:effectExtent l="0" t="0" r="6350" b="0"/>
          <wp:wrapNone/>
          <wp:docPr id="11663098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0" cy="78308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84A4" w14:textId="77777777" w:rsidR="00EE4A77" w:rsidRPr="006931A1" w:rsidRDefault="00EE4A77" w:rsidP="006931A1">
    <w:pPr>
      <w:pStyle w:val="Header"/>
      <w:ind w:left="-567"/>
    </w:pPr>
    <w:r>
      <w:rPr>
        <w:noProof/>
        <w14:ligatures w14:val="standardContextual"/>
      </w:rPr>
      <mc:AlternateContent>
        <mc:Choice Requires="wps">
          <w:drawing>
            <wp:anchor distT="0" distB="0" distL="114300" distR="114300" simplePos="0" relativeHeight="251638784" behindDoc="0" locked="0" layoutInCell="1" allowOverlap="1" wp14:anchorId="48EBF6E2" wp14:editId="1F6B2813">
              <wp:simplePos x="0" y="0"/>
              <wp:positionH relativeFrom="page">
                <wp:posOffset>1051560</wp:posOffset>
              </wp:positionH>
              <wp:positionV relativeFrom="paragraph">
                <wp:posOffset>-311150</wp:posOffset>
              </wp:positionV>
              <wp:extent cx="3375660" cy="1623060"/>
              <wp:effectExtent l="0" t="0" r="0" b="0"/>
              <wp:wrapNone/>
              <wp:docPr id="2027664343"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5BAB8F5D" w14:textId="77777777" w:rsidR="00EE4A77" w:rsidRPr="00F94DE3" w:rsidRDefault="00EE4A77"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BF6E2" id="_x0000_t202" coordsize="21600,21600" o:spt="202" path="m,l,21600r21600,l21600,xe">
              <v:stroke joinstyle="miter"/>
              <v:path gradientshapeok="t" o:connecttype="rect"/>
            </v:shapetype>
            <v:shape id="_x0000_s1027" type="#_x0000_t202" style="position:absolute;left:0;text-align:left;margin-left:82.8pt;margin-top:-24.5pt;width:265.8pt;height:127.8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JdGAIAADQ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" filled="f" stroked="f" strokeweight=".5pt">
              <v:textbox>
                <w:txbxContent>
                  <w:p w14:paraId="5BAB8F5D" w14:textId="77777777" w:rsidR="00EE4A77" w:rsidRPr="00F94DE3" w:rsidRDefault="00EE4A77"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v:textbox>
              <w10:wrap anchorx="page"/>
            </v:shape>
          </w:pict>
        </mc:Fallback>
      </mc:AlternateContent>
    </w:r>
    <w:r w:rsidRPr="006931A1">
      <w:rPr>
        <w:noProof/>
      </w:rPr>
      <w:drawing>
        <wp:anchor distT="0" distB="0" distL="114300" distR="114300" simplePos="0" relativeHeight="251648000" behindDoc="1" locked="0" layoutInCell="1" allowOverlap="1" wp14:anchorId="6CED30EC" wp14:editId="627ACDA3">
          <wp:simplePos x="0" y="0"/>
          <wp:positionH relativeFrom="page">
            <wp:align>left</wp:align>
          </wp:positionH>
          <wp:positionV relativeFrom="paragraph">
            <wp:posOffset>-440055</wp:posOffset>
          </wp:positionV>
          <wp:extent cx="7543800" cy="1642318"/>
          <wp:effectExtent l="0" t="0" r="0" b="0"/>
          <wp:wrapNone/>
          <wp:docPr id="791922272"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41898"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6423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507041" w14:textId="77777777" w:rsidR="00EE4A77" w:rsidRDefault="00EE4A77" w:rsidP="006931A1">
    <w:pPr>
      <w:pStyle w:val="Header"/>
      <w:ind w:left="-567"/>
    </w:pPr>
  </w:p>
  <w:p w14:paraId="72EF3DEF" w14:textId="77777777" w:rsidR="00EE4A77" w:rsidRDefault="00EE4A77">
    <w:pPr>
      <w:pStyle w:val="Header"/>
    </w:pPr>
  </w:p>
  <w:p w14:paraId="5F27EF3C" w14:textId="77777777" w:rsidR="00EE4A77" w:rsidRDefault="00EE4A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5435" w14:textId="4BE92EBF" w:rsidR="00EE4A77" w:rsidRDefault="00122324">
    <w:pPr>
      <w:pStyle w:val="Header"/>
    </w:pPr>
    <w:r>
      <w:rPr>
        <w:noProof/>
        <w14:ligatures w14:val="standardContextual"/>
      </w:rPr>
      <w:drawing>
        <wp:anchor distT="0" distB="0" distL="114300" distR="114300" simplePos="0" relativeHeight="251666432" behindDoc="1" locked="0" layoutInCell="0" allowOverlap="1" wp14:anchorId="2FC5AAE2" wp14:editId="598E874B">
          <wp:simplePos x="0" y="0"/>
          <wp:positionH relativeFrom="margin">
            <wp:align>center</wp:align>
          </wp:positionH>
          <wp:positionV relativeFrom="margin">
            <wp:align>center</wp:align>
          </wp:positionV>
          <wp:extent cx="5537200" cy="7830820"/>
          <wp:effectExtent l="0" t="0" r="6350" b="0"/>
          <wp:wrapNone/>
          <wp:docPr id="1544369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0" cy="78308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25" w14:textId="31368BB6" w:rsidR="00336CAB" w:rsidRPr="00D129DA" w:rsidRDefault="001E2C18">
    <w:pPr>
      <w:pStyle w:val="Header"/>
    </w:pPr>
    <w:r>
      <w:rPr>
        <w14:ligatures w14:val="standardContextual"/>
      </w:rPr>
      <w:pict w14:anchorId="149A8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3" o:spid="_x0000_s1026" type="#_x0000_t75" alt="" style="position:absolute;margin-left:0;margin-top:0;width:448.85pt;height:634.75pt;z-index:-251658238;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0810" w14:textId="1D15A06F" w:rsidR="00B33DC2" w:rsidRPr="00B33DC2" w:rsidRDefault="00B33DC2" w:rsidP="00B33DC2">
    <w:pPr>
      <w:pStyle w:val="Header"/>
      <w:ind w:left="-567"/>
    </w:pPr>
    <w:r w:rsidRPr="00D129DA">
      <w:rPr>
        <w:noProof/>
        <w14:ligatures w14:val="standardContextual"/>
      </w:rPr>
      <mc:AlternateContent>
        <mc:Choice Requires="wps">
          <w:drawing>
            <wp:anchor distT="0" distB="0" distL="114300" distR="114300" simplePos="0" relativeHeight="251658243" behindDoc="0" locked="0" layoutInCell="1" allowOverlap="1" wp14:anchorId="7A4203C2" wp14:editId="1C8EFF37">
              <wp:simplePos x="0" y="0"/>
              <wp:positionH relativeFrom="page">
                <wp:posOffset>998220</wp:posOffset>
              </wp:positionH>
              <wp:positionV relativeFrom="paragraph">
                <wp:posOffset>-280670</wp:posOffset>
              </wp:positionV>
              <wp:extent cx="3375660" cy="1623060"/>
              <wp:effectExtent l="0" t="0" r="0" b="0"/>
              <wp:wrapNone/>
              <wp:docPr id="314600719"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2046667B" w14:textId="0B419A06" w:rsidR="007867F2" w:rsidRPr="00D129DA" w:rsidRDefault="007867F2" w:rsidP="007867F2">
                          <w:pPr>
                            <w:ind w:left="-142" w:right="-207"/>
                            <w:jc w:val="center"/>
                            <w:rPr>
                              <w:rFonts w:ascii="Industry Test Bold" w:hAnsi="Industry Test Bold"/>
                              <w:color w:val="FFFFFF" w:themeColor="background1"/>
                              <w:sz w:val="72"/>
                              <w:szCs w:val="72"/>
                            </w:rPr>
                          </w:pPr>
                          <w:r w:rsidRPr="00D129DA">
                            <w:rPr>
                              <w:rFonts w:ascii="Industry Test Bold" w:hAnsi="Industry Test Bold"/>
                              <w:color w:val="FFFFFF" w:themeColor="background1"/>
                              <w:sz w:val="72"/>
                              <w:szCs w:val="72"/>
                            </w:rPr>
                            <w:t xml:space="preserve">Job </w:t>
                          </w:r>
                          <w:r w:rsidRPr="00D129DA">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03C2" id="_x0000_t202" coordsize="21600,21600" o:spt="202" path="m,l,21600r21600,l21600,xe">
              <v:stroke joinstyle="miter"/>
              <v:path gradientshapeok="t" o:connecttype="rect"/>
            </v:shapetype>
            <v:shape id="_x0000_s1028" type="#_x0000_t202" style="position:absolute;left:0;text-align:left;margin-left:78.6pt;margin-top:-22.1pt;width:265.8pt;height:127.8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6P5GwIAADQ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" filled="f" stroked="f" strokeweight=".5pt">
              <v:textbox>
                <w:txbxContent>
                  <w:p w14:paraId="2046667B" w14:textId="0B419A06" w:rsidR="007867F2" w:rsidRPr="00D129DA" w:rsidRDefault="007867F2" w:rsidP="007867F2">
                    <w:pPr>
                      <w:ind w:left="-142" w:right="-207"/>
                      <w:jc w:val="center"/>
                      <w:rPr>
                        <w:rFonts w:ascii="Industry Test Bold" w:hAnsi="Industry Test Bold"/>
                        <w:color w:val="FFFFFF" w:themeColor="background1"/>
                        <w:sz w:val="72"/>
                        <w:szCs w:val="72"/>
                      </w:rPr>
                    </w:pPr>
                    <w:r w:rsidRPr="00D129DA">
                      <w:rPr>
                        <w:rFonts w:ascii="Industry Test Bold" w:hAnsi="Industry Test Bold"/>
                        <w:color w:val="FFFFFF" w:themeColor="background1"/>
                        <w:sz w:val="72"/>
                        <w:szCs w:val="72"/>
                      </w:rPr>
                      <w:t xml:space="preserve">Job </w:t>
                    </w:r>
                    <w:r w:rsidRPr="00D129DA">
                      <w:rPr>
                        <w:rFonts w:ascii="Industry Test Bold" w:hAnsi="Industry Test Bold"/>
                        <w:color w:val="FFFFFF" w:themeColor="background1"/>
                        <w:sz w:val="72"/>
                        <w:szCs w:val="72"/>
                      </w:rPr>
                      <w:br/>
                      <w:t>Description</w:t>
                    </w:r>
                  </w:p>
                </w:txbxContent>
              </v:textbox>
              <w10:wrap anchorx="page"/>
            </v:shape>
          </w:pict>
        </mc:Fallback>
      </mc:AlternateContent>
    </w:r>
    <w:r w:rsidRPr="00B33DC2">
      <w:rPr>
        <w:noProof/>
      </w:rPr>
      <w:drawing>
        <wp:anchor distT="0" distB="0" distL="114300" distR="114300" simplePos="0" relativeHeight="251659267" behindDoc="1" locked="0" layoutInCell="1" allowOverlap="1" wp14:anchorId="06FB8D57" wp14:editId="5C5639C9">
          <wp:simplePos x="0" y="0"/>
          <wp:positionH relativeFrom="page">
            <wp:align>left</wp:align>
          </wp:positionH>
          <wp:positionV relativeFrom="paragraph">
            <wp:posOffset>-447675</wp:posOffset>
          </wp:positionV>
          <wp:extent cx="7564120" cy="1639570"/>
          <wp:effectExtent l="0" t="0" r="0" b="0"/>
          <wp:wrapNone/>
          <wp:docPr id="1312997705"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05874"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120" cy="1639570"/>
                  </a:xfrm>
                  <a:prstGeom prst="rect">
                    <a:avLst/>
                  </a:prstGeom>
                  <a:noFill/>
                  <a:ln>
                    <a:noFill/>
                  </a:ln>
                </pic:spPr>
              </pic:pic>
            </a:graphicData>
          </a:graphic>
          <wp14:sizeRelH relativeFrom="margin">
            <wp14:pctWidth>0</wp14:pctWidth>
          </wp14:sizeRelH>
        </wp:anchor>
      </w:drawing>
    </w:r>
  </w:p>
  <w:p w14:paraId="069BDC69" w14:textId="2DC43644" w:rsidR="007867F2" w:rsidRPr="00D129DA" w:rsidRDefault="007867F2" w:rsidP="007867F2">
    <w:pPr>
      <w:pStyle w:val="Header"/>
      <w:ind w:left="-567"/>
    </w:pPr>
  </w:p>
  <w:p w14:paraId="1026B250" w14:textId="1A547688" w:rsidR="007867F2" w:rsidRPr="00D129DA" w:rsidRDefault="007867F2">
    <w:pPr>
      <w:pStyle w:val="Header"/>
    </w:pPr>
  </w:p>
  <w:p w14:paraId="29E2DEDE" w14:textId="77777777" w:rsidR="007867F2" w:rsidRPr="00D129DA" w:rsidRDefault="007867F2">
    <w:pPr>
      <w:pStyle w:val="Header"/>
    </w:pPr>
  </w:p>
  <w:p w14:paraId="6B0DF7A8" w14:textId="1AA99399" w:rsidR="007867F2" w:rsidRPr="00D129DA" w:rsidRDefault="007867F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408" w14:textId="2D80DC31" w:rsidR="00336CAB" w:rsidRPr="00D129DA" w:rsidRDefault="001E2C18">
    <w:pPr>
      <w:pStyle w:val="Header"/>
    </w:pPr>
    <w:r>
      <w:rPr>
        <w14:ligatures w14:val="standardContextual"/>
      </w:rPr>
      <w:pict w14:anchorId="438C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2" o:spid="_x0000_s1025" type="#_x0000_t75" alt="" style="position:absolute;margin-left:0;margin-top:0;width:448.85pt;height:634.75pt;z-index:-251658239;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74"/>
    <w:multiLevelType w:val="hybridMultilevel"/>
    <w:tmpl w:val="1E68F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732FE"/>
    <w:multiLevelType w:val="hybridMultilevel"/>
    <w:tmpl w:val="8696C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C522C3"/>
    <w:multiLevelType w:val="hybridMultilevel"/>
    <w:tmpl w:val="B1FC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3747"/>
    <w:multiLevelType w:val="hybridMultilevel"/>
    <w:tmpl w:val="20469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468B9"/>
    <w:multiLevelType w:val="multilevel"/>
    <w:tmpl w:val="B16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87AF2"/>
    <w:multiLevelType w:val="hybridMultilevel"/>
    <w:tmpl w:val="D688D6B8"/>
    <w:lvl w:ilvl="0" w:tplc="82183B5E">
      <w:start w:val="1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471EEA"/>
    <w:multiLevelType w:val="hybridMultilevel"/>
    <w:tmpl w:val="401A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F225E"/>
    <w:multiLevelType w:val="hybridMultilevel"/>
    <w:tmpl w:val="40C8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674769"/>
    <w:multiLevelType w:val="hybridMultilevel"/>
    <w:tmpl w:val="B2D2D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0088"/>
    <w:multiLevelType w:val="hybridMultilevel"/>
    <w:tmpl w:val="202A3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7265D6"/>
    <w:multiLevelType w:val="hybridMultilevel"/>
    <w:tmpl w:val="2F60D070"/>
    <w:lvl w:ilvl="0" w:tplc="D6FAB912">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93407482">
      <w:numFmt w:val="bullet"/>
      <w:lvlText w:val="•"/>
      <w:lvlJc w:val="left"/>
      <w:pPr>
        <w:ind w:left="1368" w:hanging="360"/>
      </w:pPr>
      <w:rPr>
        <w:rFonts w:hint="default"/>
        <w:lang w:val="en-US" w:eastAsia="en-US" w:bidi="ar-SA"/>
      </w:rPr>
    </w:lvl>
    <w:lvl w:ilvl="2" w:tplc="FE72264A">
      <w:numFmt w:val="bullet"/>
      <w:lvlText w:val="•"/>
      <w:lvlJc w:val="left"/>
      <w:pPr>
        <w:ind w:left="2277" w:hanging="360"/>
      </w:pPr>
      <w:rPr>
        <w:rFonts w:hint="default"/>
        <w:lang w:val="en-US" w:eastAsia="en-US" w:bidi="ar-SA"/>
      </w:rPr>
    </w:lvl>
    <w:lvl w:ilvl="3" w:tplc="493A84A0">
      <w:numFmt w:val="bullet"/>
      <w:lvlText w:val="•"/>
      <w:lvlJc w:val="left"/>
      <w:pPr>
        <w:ind w:left="3186" w:hanging="360"/>
      </w:pPr>
      <w:rPr>
        <w:rFonts w:hint="default"/>
        <w:lang w:val="en-US" w:eastAsia="en-US" w:bidi="ar-SA"/>
      </w:rPr>
    </w:lvl>
    <w:lvl w:ilvl="4" w:tplc="68FE7410">
      <w:numFmt w:val="bullet"/>
      <w:lvlText w:val="•"/>
      <w:lvlJc w:val="left"/>
      <w:pPr>
        <w:ind w:left="4094" w:hanging="360"/>
      </w:pPr>
      <w:rPr>
        <w:rFonts w:hint="default"/>
        <w:lang w:val="en-US" w:eastAsia="en-US" w:bidi="ar-SA"/>
      </w:rPr>
    </w:lvl>
    <w:lvl w:ilvl="5" w:tplc="023C3614">
      <w:numFmt w:val="bullet"/>
      <w:lvlText w:val="•"/>
      <w:lvlJc w:val="left"/>
      <w:pPr>
        <w:ind w:left="5003" w:hanging="360"/>
      </w:pPr>
      <w:rPr>
        <w:rFonts w:hint="default"/>
        <w:lang w:val="en-US" w:eastAsia="en-US" w:bidi="ar-SA"/>
      </w:rPr>
    </w:lvl>
    <w:lvl w:ilvl="6" w:tplc="FADC69CA">
      <w:numFmt w:val="bullet"/>
      <w:lvlText w:val="•"/>
      <w:lvlJc w:val="left"/>
      <w:pPr>
        <w:ind w:left="5912" w:hanging="360"/>
      </w:pPr>
      <w:rPr>
        <w:rFonts w:hint="default"/>
        <w:lang w:val="en-US" w:eastAsia="en-US" w:bidi="ar-SA"/>
      </w:rPr>
    </w:lvl>
    <w:lvl w:ilvl="7" w:tplc="D03639F2">
      <w:numFmt w:val="bullet"/>
      <w:lvlText w:val="•"/>
      <w:lvlJc w:val="left"/>
      <w:pPr>
        <w:ind w:left="6820" w:hanging="360"/>
      </w:pPr>
      <w:rPr>
        <w:rFonts w:hint="default"/>
        <w:lang w:val="en-US" w:eastAsia="en-US" w:bidi="ar-SA"/>
      </w:rPr>
    </w:lvl>
    <w:lvl w:ilvl="8" w:tplc="76922EF0">
      <w:numFmt w:val="bullet"/>
      <w:lvlText w:val="•"/>
      <w:lvlJc w:val="left"/>
      <w:pPr>
        <w:ind w:left="7729" w:hanging="360"/>
      </w:pPr>
      <w:rPr>
        <w:rFonts w:hint="default"/>
        <w:lang w:val="en-US" w:eastAsia="en-US" w:bidi="ar-SA"/>
      </w:rPr>
    </w:lvl>
  </w:abstractNum>
  <w:abstractNum w:abstractNumId="12" w15:restartNumberingAfterBreak="0">
    <w:nsid w:val="2FCD0F1F"/>
    <w:multiLevelType w:val="hybridMultilevel"/>
    <w:tmpl w:val="882C9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07A6621"/>
    <w:multiLevelType w:val="hybridMultilevel"/>
    <w:tmpl w:val="8EAE3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61F3D91"/>
    <w:multiLevelType w:val="hybridMultilevel"/>
    <w:tmpl w:val="67A6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E5B9C"/>
    <w:multiLevelType w:val="hybridMultilevel"/>
    <w:tmpl w:val="C8B8D138"/>
    <w:lvl w:ilvl="0" w:tplc="AC7EE586">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5503A"/>
    <w:multiLevelType w:val="hybridMultilevel"/>
    <w:tmpl w:val="33969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067EFA"/>
    <w:multiLevelType w:val="hybridMultilevel"/>
    <w:tmpl w:val="230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35CC0"/>
    <w:multiLevelType w:val="hybridMultilevel"/>
    <w:tmpl w:val="70F6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944AF9"/>
    <w:multiLevelType w:val="hybridMultilevel"/>
    <w:tmpl w:val="EE28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963659"/>
    <w:multiLevelType w:val="hybridMultilevel"/>
    <w:tmpl w:val="442E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B81AA8"/>
    <w:multiLevelType w:val="multilevel"/>
    <w:tmpl w:val="B602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9081957">
    <w:abstractNumId w:val="16"/>
  </w:num>
  <w:num w:numId="2" w16cid:durableId="477915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4031264">
    <w:abstractNumId w:val="14"/>
  </w:num>
  <w:num w:numId="4" w16cid:durableId="2115903362">
    <w:abstractNumId w:val="19"/>
  </w:num>
  <w:num w:numId="5" w16cid:durableId="1058750818">
    <w:abstractNumId w:val="2"/>
  </w:num>
  <w:num w:numId="6" w16cid:durableId="1873027902">
    <w:abstractNumId w:val="12"/>
  </w:num>
  <w:num w:numId="7" w16cid:durableId="1950967748">
    <w:abstractNumId w:val="4"/>
  </w:num>
  <w:num w:numId="8" w16cid:durableId="162160673">
    <w:abstractNumId w:val="10"/>
  </w:num>
  <w:num w:numId="9" w16cid:durableId="429744211">
    <w:abstractNumId w:val="9"/>
  </w:num>
  <w:num w:numId="10" w16cid:durableId="1496606341">
    <w:abstractNumId w:val="6"/>
  </w:num>
  <w:num w:numId="11" w16cid:durableId="857088877">
    <w:abstractNumId w:val="15"/>
  </w:num>
  <w:num w:numId="12" w16cid:durableId="1422793122">
    <w:abstractNumId w:val="22"/>
  </w:num>
  <w:num w:numId="13" w16cid:durableId="1621835091">
    <w:abstractNumId w:val="17"/>
  </w:num>
  <w:num w:numId="14" w16cid:durableId="937906251">
    <w:abstractNumId w:val="3"/>
  </w:num>
  <w:num w:numId="15" w16cid:durableId="1829973676">
    <w:abstractNumId w:val="8"/>
  </w:num>
  <w:num w:numId="16" w16cid:durableId="1562860556">
    <w:abstractNumId w:val="7"/>
  </w:num>
  <w:num w:numId="17" w16cid:durableId="2137214098">
    <w:abstractNumId w:val="20"/>
  </w:num>
  <w:num w:numId="18" w16cid:durableId="815224797">
    <w:abstractNumId w:val="5"/>
  </w:num>
  <w:num w:numId="19" w16cid:durableId="2103407826">
    <w:abstractNumId w:val="21"/>
  </w:num>
  <w:num w:numId="20" w16cid:durableId="234319279">
    <w:abstractNumId w:val="0"/>
  </w:num>
  <w:num w:numId="21" w16cid:durableId="602418301">
    <w:abstractNumId w:val="18"/>
  </w:num>
  <w:num w:numId="22" w16cid:durableId="32847856">
    <w:abstractNumId w:val="13"/>
  </w:num>
  <w:num w:numId="23" w16cid:durableId="1429960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F0"/>
    <w:rsid w:val="00020236"/>
    <w:rsid w:val="000242C4"/>
    <w:rsid w:val="0003795F"/>
    <w:rsid w:val="000548AC"/>
    <w:rsid w:val="00062B26"/>
    <w:rsid w:val="0007641A"/>
    <w:rsid w:val="000970A9"/>
    <w:rsid w:val="000B4A56"/>
    <w:rsid w:val="000C382A"/>
    <w:rsid w:val="000E2994"/>
    <w:rsid w:val="000E6337"/>
    <w:rsid w:val="000E79EA"/>
    <w:rsid w:val="000F2ADC"/>
    <w:rsid w:val="00111E25"/>
    <w:rsid w:val="001120B2"/>
    <w:rsid w:val="00122324"/>
    <w:rsid w:val="001327F0"/>
    <w:rsid w:val="00157331"/>
    <w:rsid w:val="00163D4E"/>
    <w:rsid w:val="00183BAF"/>
    <w:rsid w:val="001B1A7A"/>
    <w:rsid w:val="001D7A56"/>
    <w:rsid w:val="001E2C18"/>
    <w:rsid w:val="001F0236"/>
    <w:rsid w:val="001F6E42"/>
    <w:rsid w:val="00201EC6"/>
    <w:rsid w:val="002336EA"/>
    <w:rsid w:val="00241DDB"/>
    <w:rsid w:val="002621D0"/>
    <w:rsid w:val="002735B7"/>
    <w:rsid w:val="00286E4C"/>
    <w:rsid w:val="002A13F7"/>
    <w:rsid w:val="002A7522"/>
    <w:rsid w:val="002B4BBF"/>
    <w:rsid w:val="002D0BB5"/>
    <w:rsid w:val="002D15B5"/>
    <w:rsid w:val="002D36D9"/>
    <w:rsid w:val="002D62CA"/>
    <w:rsid w:val="002E1739"/>
    <w:rsid w:val="002E2EF5"/>
    <w:rsid w:val="00310043"/>
    <w:rsid w:val="00324B72"/>
    <w:rsid w:val="00336CAB"/>
    <w:rsid w:val="0033708B"/>
    <w:rsid w:val="00352A87"/>
    <w:rsid w:val="003630FA"/>
    <w:rsid w:val="003A0737"/>
    <w:rsid w:val="003C44BD"/>
    <w:rsid w:val="003E3897"/>
    <w:rsid w:val="00404DC7"/>
    <w:rsid w:val="004062A3"/>
    <w:rsid w:val="00411405"/>
    <w:rsid w:val="00414D5C"/>
    <w:rsid w:val="004344E0"/>
    <w:rsid w:val="00463369"/>
    <w:rsid w:val="00464766"/>
    <w:rsid w:val="00466B97"/>
    <w:rsid w:val="0048100E"/>
    <w:rsid w:val="00481075"/>
    <w:rsid w:val="00490C3B"/>
    <w:rsid w:val="00491209"/>
    <w:rsid w:val="004A543C"/>
    <w:rsid w:val="004A62D5"/>
    <w:rsid w:val="004B0426"/>
    <w:rsid w:val="004C73FE"/>
    <w:rsid w:val="004D3B11"/>
    <w:rsid w:val="004F0CC0"/>
    <w:rsid w:val="00512773"/>
    <w:rsid w:val="00540D17"/>
    <w:rsid w:val="005633EC"/>
    <w:rsid w:val="00570805"/>
    <w:rsid w:val="00584B2D"/>
    <w:rsid w:val="00595649"/>
    <w:rsid w:val="00595EDA"/>
    <w:rsid w:val="005A357F"/>
    <w:rsid w:val="005A58ED"/>
    <w:rsid w:val="005C7CDD"/>
    <w:rsid w:val="005D1942"/>
    <w:rsid w:val="005D5964"/>
    <w:rsid w:val="00603818"/>
    <w:rsid w:val="00622FC2"/>
    <w:rsid w:val="00623BF0"/>
    <w:rsid w:val="00672989"/>
    <w:rsid w:val="00676AB3"/>
    <w:rsid w:val="006A0DB8"/>
    <w:rsid w:val="006A5242"/>
    <w:rsid w:val="006B43C0"/>
    <w:rsid w:val="006B60F3"/>
    <w:rsid w:val="006C0F15"/>
    <w:rsid w:val="006C44B1"/>
    <w:rsid w:val="006D582C"/>
    <w:rsid w:val="006D6769"/>
    <w:rsid w:val="006D7DB3"/>
    <w:rsid w:val="006E0FF8"/>
    <w:rsid w:val="007204E5"/>
    <w:rsid w:val="00732E30"/>
    <w:rsid w:val="007367EF"/>
    <w:rsid w:val="007416FD"/>
    <w:rsid w:val="007427DA"/>
    <w:rsid w:val="00755FEE"/>
    <w:rsid w:val="00761501"/>
    <w:rsid w:val="00777ADC"/>
    <w:rsid w:val="007867F2"/>
    <w:rsid w:val="007A33B1"/>
    <w:rsid w:val="007A35E4"/>
    <w:rsid w:val="007A4FA0"/>
    <w:rsid w:val="007B44A9"/>
    <w:rsid w:val="007B64A5"/>
    <w:rsid w:val="007B6F34"/>
    <w:rsid w:val="007B76C2"/>
    <w:rsid w:val="007B7E3C"/>
    <w:rsid w:val="007C52C1"/>
    <w:rsid w:val="007C6346"/>
    <w:rsid w:val="007D3B1F"/>
    <w:rsid w:val="00806E3F"/>
    <w:rsid w:val="008276E8"/>
    <w:rsid w:val="008312C8"/>
    <w:rsid w:val="0085489E"/>
    <w:rsid w:val="00862FC0"/>
    <w:rsid w:val="00870467"/>
    <w:rsid w:val="008817C2"/>
    <w:rsid w:val="0088452C"/>
    <w:rsid w:val="008873ED"/>
    <w:rsid w:val="008A4481"/>
    <w:rsid w:val="008B76A4"/>
    <w:rsid w:val="008C7CF1"/>
    <w:rsid w:val="008D0CBF"/>
    <w:rsid w:val="008D1A5F"/>
    <w:rsid w:val="008E1AD6"/>
    <w:rsid w:val="00936BCC"/>
    <w:rsid w:val="00963943"/>
    <w:rsid w:val="009667C3"/>
    <w:rsid w:val="00967B52"/>
    <w:rsid w:val="00993D5B"/>
    <w:rsid w:val="00994496"/>
    <w:rsid w:val="00997A05"/>
    <w:rsid w:val="009B773D"/>
    <w:rsid w:val="009B7D7C"/>
    <w:rsid w:val="009C0792"/>
    <w:rsid w:val="009E34CB"/>
    <w:rsid w:val="009F7E9A"/>
    <w:rsid w:val="00A01A2B"/>
    <w:rsid w:val="00A139F5"/>
    <w:rsid w:val="00A22683"/>
    <w:rsid w:val="00A417D9"/>
    <w:rsid w:val="00A557B6"/>
    <w:rsid w:val="00A80965"/>
    <w:rsid w:val="00AD3A6F"/>
    <w:rsid w:val="00AF39FC"/>
    <w:rsid w:val="00B14D4A"/>
    <w:rsid w:val="00B167CE"/>
    <w:rsid w:val="00B33DC2"/>
    <w:rsid w:val="00B45978"/>
    <w:rsid w:val="00B636E5"/>
    <w:rsid w:val="00B67A9E"/>
    <w:rsid w:val="00B67D4C"/>
    <w:rsid w:val="00B742FE"/>
    <w:rsid w:val="00B95455"/>
    <w:rsid w:val="00BB0633"/>
    <w:rsid w:val="00BB541C"/>
    <w:rsid w:val="00BD7D71"/>
    <w:rsid w:val="00BF1FDC"/>
    <w:rsid w:val="00C102C9"/>
    <w:rsid w:val="00C130EB"/>
    <w:rsid w:val="00C238F0"/>
    <w:rsid w:val="00C5334A"/>
    <w:rsid w:val="00C55A10"/>
    <w:rsid w:val="00C611C1"/>
    <w:rsid w:val="00C701DE"/>
    <w:rsid w:val="00C92DA7"/>
    <w:rsid w:val="00CB1EEA"/>
    <w:rsid w:val="00CC1757"/>
    <w:rsid w:val="00CD7193"/>
    <w:rsid w:val="00D129DA"/>
    <w:rsid w:val="00D12F33"/>
    <w:rsid w:val="00D37FBD"/>
    <w:rsid w:val="00D4440F"/>
    <w:rsid w:val="00D53AB7"/>
    <w:rsid w:val="00D54246"/>
    <w:rsid w:val="00D57606"/>
    <w:rsid w:val="00D70922"/>
    <w:rsid w:val="00D960A8"/>
    <w:rsid w:val="00D96B42"/>
    <w:rsid w:val="00DA260B"/>
    <w:rsid w:val="00DC2C4B"/>
    <w:rsid w:val="00DD1A20"/>
    <w:rsid w:val="00DE44C4"/>
    <w:rsid w:val="00DF1010"/>
    <w:rsid w:val="00E14109"/>
    <w:rsid w:val="00E15706"/>
    <w:rsid w:val="00E52D0D"/>
    <w:rsid w:val="00E57282"/>
    <w:rsid w:val="00E8699C"/>
    <w:rsid w:val="00E8772C"/>
    <w:rsid w:val="00EA2B8D"/>
    <w:rsid w:val="00EB5EE4"/>
    <w:rsid w:val="00EC02DF"/>
    <w:rsid w:val="00ED724D"/>
    <w:rsid w:val="00EE4A77"/>
    <w:rsid w:val="00EE4CE0"/>
    <w:rsid w:val="00EF3949"/>
    <w:rsid w:val="00F022B3"/>
    <w:rsid w:val="00F17334"/>
    <w:rsid w:val="00F21263"/>
    <w:rsid w:val="00F30E24"/>
    <w:rsid w:val="00F400D5"/>
    <w:rsid w:val="00F45D9F"/>
    <w:rsid w:val="00F5013D"/>
    <w:rsid w:val="00F946DC"/>
    <w:rsid w:val="00F94DE3"/>
    <w:rsid w:val="00FC2010"/>
    <w:rsid w:val="00FE00F5"/>
    <w:rsid w:val="00FE7503"/>
    <w:rsid w:val="00FF3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2E81"/>
  <w15:chartTrackingRefBased/>
  <w15:docId w15:val="{C6D200E8-4DBE-4AB8-A550-55FF8509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7F0"/>
    <w:pPr>
      <w:spacing w:after="200" w:line="240" w:lineRule="atLeast"/>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1327F0"/>
    <w:pPr>
      <w:keepNext/>
      <w:keepLines/>
      <w:numPr>
        <w:numId w:val="1"/>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1327F0"/>
    <w:pPr>
      <w:keepNext/>
      <w:keepLines/>
      <w:numPr>
        <w:ilvl w:val="1"/>
        <w:numId w:val="1"/>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1327F0"/>
    <w:pPr>
      <w:keepNext/>
      <w:keepLines/>
      <w:numPr>
        <w:ilvl w:val="2"/>
        <w:numId w:val="1"/>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1327F0"/>
    <w:pPr>
      <w:keepNext/>
      <w:keepLines/>
      <w:numPr>
        <w:ilvl w:val="3"/>
        <w:numId w:val="1"/>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1327F0"/>
    <w:pPr>
      <w:keepNext/>
      <w:keepLines/>
      <w:numPr>
        <w:ilvl w:val="4"/>
        <w:numId w:val="1"/>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1327F0"/>
    <w:pPr>
      <w:keepNext/>
      <w:keepLines/>
      <w:numPr>
        <w:ilvl w:val="5"/>
        <w:numId w:val="1"/>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1327F0"/>
    <w:pPr>
      <w:keepNext/>
      <w:keepLines/>
      <w:numPr>
        <w:ilvl w:val="6"/>
        <w:numId w:val="1"/>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1327F0"/>
    <w:pPr>
      <w:keepNext/>
      <w:keepLines/>
      <w:numPr>
        <w:ilvl w:val="7"/>
        <w:numId w:val="1"/>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1327F0"/>
    <w:pPr>
      <w:keepNext/>
      <w:keepLines/>
      <w:numPr>
        <w:ilvl w:val="8"/>
        <w:numId w:val="1"/>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0"/>
    <w:rPr>
      <w:rFonts w:ascii="Cambria" w:eastAsia="Times New Roman" w:hAnsi="Cambria" w:cs="Times New Roman"/>
      <w:b/>
      <w:bCs/>
      <w:color w:val="000000"/>
      <w:kern w:val="0"/>
      <w:sz w:val="28"/>
      <w:szCs w:val="28"/>
      <w:lang w:eastAsia="en-GB"/>
      <w14:ligatures w14:val="none"/>
    </w:rPr>
  </w:style>
  <w:style w:type="character" w:customStyle="1" w:styleId="Heading2Char">
    <w:name w:val="Heading 2 Char"/>
    <w:basedOn w:val="DefaultParagraphFont"/>
    <w:link w:val="Heading2"/>
    <w:uiPriority w:val="9"/>
    <w:rsid w:val="001327F0"/>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1327F0"/>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1327F0"/>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1327F0"/>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1327F0"/>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1327F0"/>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1327F0"/>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1327F0"/>
    <w:rPr>
      <w:rFonts w:ascii="Cambria" w:eastAsia="Times New Roman" w:hAnsi="Cambria" w:cs="Times New Roman"/>
      <w:i/>
      <w:iCs/>
      <w:color w:val="000000"/>
      <w:kern w:val="0"/>
      <w:sz w:val="20"/>
      <w:szCs w:val="20"/>
      <w:lang w:eastAsia="en-GB"/>
      <w14:ligatures w14:val="none"/>
    </w:rPr>
  </w:style>
  <w:style w:type="paragraph" w:customStyle="1" w:styleId="IgnoredSpacing">
    <w:name w:val="Ignored Spacing"/>
    <w:link w:val="IgnoredSpacingChar"/>
    <w:rsid w:val="001327F0"/>
    <w:pPr>
      <w:spacing w:after="120" w:line="240" w:lineRule="auto"/>
    </w:pPr>
    <w:rPr>
      <w:rFonts w:ascii="Arial" w:eastAsia="Times New Roman" w:hAnsi="Arial" w:cs="Times New Roman"/>
      <w:color w:val="000000"/>
      <w:kern w:val="0"/>
      <w:sz w:val="24"/>
      <w:szCs w:val="24"/>
      <w:lang w:val="en-US"/>
      <w14:ligatures w14:val="none"/>
    </w:rPr>
  </w:style>
  <w:style w:type="character" w:customStyle="1" w:styleId="IgnoredSpacingChar">
    <w:name w:val="Ignored Spacing Char"/>
    <w:link w:val="IgnoredSpacing"/>
    <w:rsid w:val="001327F0"/>
    <w:rPr>
      <w:rFonts w:ascii="Arial" w:eastAsia="Times New Roman" w:hAnsi="Arial" w:cs="Times New Roman"/>
      <w:color w:val="000000"/>
      <w:kern w:val="0"/>
      <w:sz w:val="24"/>
      <w:szCs w:val="24"/>
      <w:lang w:val="en-US"/>
      <w14:ligatures w14:val="none"/>
    </w:rPr>
  </w:style>
  <w:style w:type="paragraph" w:styleId="Header">
    <w:name w:val="header"/>
    <w:basedOn w:val="Normal"/>
    <w:link w:val="HeaderChar"/>
    <w:uiPriority w:val="99"/>
    <w:unhideWhenUsed/>
    <w:rsid w:val="0013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7F0"/>
    <w:rPr>
      <w:rFonts w:ascii="Arial" w:eastAsia="Arial" w:hAnsi="Arial" w:cs="Arial"/>
      <w:color w:val="000000"/>
      <w:kern w:val="0"/>
      <w:lang w:eastAsia="en-GB"/>
      <w14:ligatures w14:val="none"/>
    </w:rPr>
  </w:style>
  <w:style w:type="paragraph" w:styleId="Footer">
    <w:name w:val="footer"/>
    <w:basedOn w:val="Normal"/>
    <w:link w:val="FooterChar"/>
    <w:uiPriority w:val="99"/>
    <w:unhideWhenUsed/>
    <w:rsid w:val="0013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7F0"/>
    <w:rPr>
      <w:rFonts w:ascii="Arial" w:eastAsia="Arial" w:hAnsi="Arial" w:cs="Arial"/>
      <w:color w:val="000000"/>
      <w:kern w:val="0"/>
      <w:lang w:eastAsia="en-GB"/>
      <w14:ligatures w14:val="none"/>
    </w:rPr>
  </w:style>
  <w:style w:type="paragraph" w:customStyle="1" w:styleId="TitleClause">
    <w:name w:val="Title Clause"/>
    <w:basedOn w:val="Normal"/>
    <w:rsid w:val="003C44BD"/>
    <w:pPr>
      <w:keepNext/>
      <w:numPr>
        <w:numId w:val="2"/>
      </w:numPr>
      <w:spacing w:before="240" w:after="240" w:line="300" w:lineRule="atLeast"/>
      <w:jc w:val="both"/>
      <w:outlineLvl w:val="0"/>
    </w:pPr>
    <w:rPr>
      <w:rFonts w:eastAsia="Times New Roman" w:cs="Times New Roman"/>
      <w:b/>
      <w:kern w:val="28"/>
      <w:szCs w:val="20"/>
      <w:lang w:eastAsia="en-US"/>
    </w:rPr>
  </w:style>
  <w:style w:type="paragraph" w:customStyle="1" w:styleId="Untitledsubclause1">
    <w:name w:val="Untitled subclause 1"/>
    <w:basedOn w:val="Normal"/>
    <w:rsid w:val="003C44BD"/>
    <w:pPr>
      <w:numPr>
        <w:ilvl w:val="1"/>
        <w:numId w:val="2"/>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3C44BD"/>
    <w:pPr>
      <w:numPr>
        <w:ilvl w:val="2"/>
        <w:numId w:val="2"/>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3C44BD"/>
    <w:pPr>
      <w:numPr>
        <w:ilvl w:val="3"/>
        <w:numId w:val="2"/>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3C44BD"/>
    <w:pPr>
      <w:numPr>
        <w:ilvl w:val="4"/>
        <w:numId w:val="2"/>
      </w:numPr>
      <w:spacing w:after="120" w:line="300" w:lineRule="atLeast"/>
      <w:jc w:val="both"/>
      <w:outlineLvl w:val="4"/>
    </w:pPr>
    <w:rPr>
      <w:rFonts w:eastAsia="Times New Roman" w:cs="Times New Roman"/>
      <w:szCs w:val="20"/>
      <w:lang w:eastAsia="en-US"/>
    </w:rPr>
  </w:style>
  <w:style w:type="paragraph" w:styleId="NoSpacing">
    <w:name w:val="No Spacing"/>
    <w:uiPriority w:val="1"/>
    <w:qFormat/>
    <w:rsid w:val="003C44BD"/>
    <w:pPr>
      <w:spacing w:after="0" w:line="240" w:lineRule="auto"/>
    </w:pPr>
    <w:rPr>
      <w:rFonts w:ascii="Arial" w:eastAsia="Arial" w:hAnsi="Arial" w:cs="Arial"/>
      <w:color w:val="000000"/>
      <w:kern w:val="0"/>
      <w:lang w:eastAsia="en-GB"/>
      <w14:ligatures w14:val="none"/>
    </w:rPr>
  </w:style>
  <w:style w:type="character" w:styleId="PageNumber">
    <w:name w:val="page number"/>
    <w:basedOn w:val="DefaultParagraphFont"/>
    <w:uiPriority w:val="99"/>
    <w:semiHidden/>
    <w:unhideWhenUsed/>
    <w:rsid w:val="00C611C1"/>
  </w:style>
  <w:style w:type="paragraph" w:styleId="ListParagraph">
    <w:name w:val="List Paragraph"/>
    <w:basedOn w:val="Normal"/>
    <w:uiPriority w:val="34"/>
    <w:qFormat/>
    <w:rsid w:val="007D3B1F"/>
    <w:pPr>
      <w:ind w:left="720"/>
      <w:contextualSpacing/>
    </w:pPr>
  </w:style>
  <w:style w:type="character" w:styleId="Hyperlink">
    <w:name w:val="Hyperlink"/>
    <w:basedOn w:val="DefaultParagraphFont"/>
    <w:uiPriority w:val="99"/>
    <w:unhideWhenUsed/>
    <w:rsid w:val="00241DDB"/>
    <w:rPr>
      <w:color w:val="0563C1" w:themeColor="hyperlink"/>
      <w:u w:val="single"/>
    </w:rPr>
  </w:style>
  <w:style w:type="table" w:styleId="TableGrid">
    <w:name w:val="Table Grid"/>
    <w:basedOn w:val="TableNormal"/>
    <w:rsid w:val="001F6E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67F2"/>
    <w:rPr>
      <w:color w:val="605E5C"/>
      <w:shd w:val="clear" w:color="auto" w:fill="E1DFDD"/>
    </w:rPr>
  </w:style>
  <w:style w:type="paragraph" w:styleId="NormalWeb">
    <w:name w:val="Normal (Web)"/>
    <w:basedOn w:val="Normal"/>
    <w:uiPriority w:val="99"/>
    <w:unhideWhenUsed/>
    <w:rsid w:val="00324B72"/>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PlainTable2">
    <w:name w:val="Plain Table 2"/>
    <w:basedOn w:val="TableNormal"/>
    <w:uiPriority w:val="42"/>
    <w:rsid w:val="002A13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53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D129DA"/>
    <w:pPr>
      <w:widowControl w:val="0"/>
      <w:autoSpaceDE w:val="0"/>
      <w:autoSpaceDN w:val="0"/>
      <w:spacing w:after="0" w:line="240" w:lineRule="auto"/>
      <w:ind w:left="467"/>
    </w:pPr>
    <w:rPr>
      <w:rFonts w:ascii="Tahoma" w:eastAsia="Tahoma" w:hAnsi="Tahoma" w:cs="Tahoma"/>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9670">
      <w:bodyDiv w:val="1"/>
      <w:marLeft w:val="0"/>
      <w:marRight w:val="0"/>
      <w:marTop w:val="0"/>
      <w:marBottom w:val="0"/>
      <w:divBdr>
        <w:top w:val="none" w:sz="0" w:space="0" w:color="auto"/>
        <w:left w:val="none" w:sz="0" w:space="0" w:color="auto"/>
        <w:bottom w:val="none" w:sz="0" w:space="0" w:color="auto"/>
        <w:right w:val="none" w:sz="0" w:space="0" w:color="auto"/>
      </w:divBdr>
    </w:div>
    <w:div w:id="132582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ba.co.uk/club/about-us/club-policies"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9ef656-a387-4a14-8b32-28c7befddcd4" xsi:nil="true"/>
    <lcf76f155ced4ddcb4097134ff3c332f xmlns="26c1a83d-2b5e-485b-8fe5-b86896726c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D3B648BAE25E4F86F6E1673699C733" ma:contentTypeVersion="18" ma:contentTypeDescription="Create a new document." ma:contentTypeScope="" ma:versionID="7c3629bf966d62eb551db867cbba304e">
  <xsd:schema xmlns:xsd="http://www.w3.org/2001/XMLSchema" xmlns:xs="http://www.w3.org/2001/XMLSchema" xmlns:p="http://schemas.microsoft.com/office/2006/metadata/properties" xmlns:ns2="26c1a83d-2b5e-485b-8fe5-b86896726cf4" xmlns:ns3="c99ef656-a387-4a14-8b32-28c7befddcd4" targetNamespace="http://schemas.microsoft.com/office/2006/metadata/properties" ma:root="true" ma:fieldsID="b39f7a1e239314a60dcd0b626438f8d6" ns2:_="" ns3:_="">
    <xsd:import namespace="26c1a83d-2b5e-485b-8fe5-b86896726cf4"/>
    <xsd:import namespace="c99ef656-a387-4a14-8b32-28c7befddc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a83d-2b5e-485b-8fe5-b86896726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d10684-c1b6-46ee-984b-d880a84c59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9ef656-a387-4a14-8b32-28c7befddc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342be7-6477-46f9-9258-aca04e01cda5}" ma:internalName="TaxCatchAll" ma:showField="CatchAllData" ma:web="c99ef656-a387-4a14-8b32-28c7befd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A888A-3EE9-4311-98A0-B027346DB1D5}">
  <ds:schemaRefs>
    <ds:schemaRef ds:uri="http://schemas.openxmlformats.org/officeDocument/2006/bibliography"/>
  </ds:schemaRefs>
</ds:datastoreItem>
</file>

<file path=customXml/itemProps2.xml><?xml version="1.0" encoding="utf-8"?>
<ds:datastoreItem xmlns:ds="http://schemas.openxmlformats.org/officeDocument/2006/customXml" ds:itemID="{D41874E2-0932-44FC-A9AA-0215062FE8F9}">
  <ds:schemaRefs>
    <ds:schemaRef ds:uri="http://schemas.microsoft.com/sharepoint/v3/contenttype/forms"/>
  </ds:schemaRefs>
</ds:datastoreItem>
</file>

<file path=customXml/itemProps3.xml><?xml version="1.0" encoding="utf-8"?>
<ds:datastoreItem xmlns:ds="http://schemas.openxmlformats.org/officeDocument/2006/customXml" ds:itemID="{FA7625CA-265A-4241-89AE-23CFEED436BB}">
  <ds:schemaRefs>
    <ds:schemaRef ds:uri="http://schemas.microsoft.com/office/2006/metadata/properties"/>
    <ds:schemaRef ds:uri="http://schemas.microsoft.com/office/infopath/2007/PartnerControls"/>
    <ds:schemaRef ds:uri="c99ef656-a387-4a14-8b32-28c7befddcd4"/>
    <ds:schemaRef ds:uri="26c1a83d-2b5e-485b-8fe5-b86896726cf4"/>
  </ds:schemaRefs>
</ds:datastoreItem>
</file>

<file path=customXml/itemProps4.xml><?xml version="1.0" encoding="utf-8"?>
<ds:datastoreItem xmlns:ds="http://schemas.openxmlformats.org/officeDocument/2006/customXml" ds:itemID="{E2BF378F-C1B8-43B2-B8DA-74AE899E0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a83d-2b5e-485b-8fe5-b86896726cf4"/>
    <ds:schemaRef ds:uri="c99ef656-a387-4a14-8b32-28c7befd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997</Words>
  <Characters>5135</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Foxall</dc:creator>
  <cp:keywords/>
  <dc:description/>
  <cp:lastModifiedBy>Sam Foxall</cp:lastModifiedBy>
  <cp:revision>2</cp:revision>
  <cp:lastPrinted>2024-04-05T13:47:00Z</cp:lastPrinted>
  <dcterms:created xsi:type="dcterms:W3CDTF">2026-10-07T11:06:00Z</dcterms:created>
  <dcterms:modified xsi:type="dcterms:W3CDTF">2026-10-07T11:06:00Z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0x010100AED3B648BAE25E4F86F6E1673699C733</vt:lpwstr>
  </property>
  <property fmtid="{D5CDD505-2E9C-101B-9397-08002B2CF9AE}" pid="3" name="MediaServiceImageTags">
    <vt:lpwstr/>
  </property>
</Properties>
</file>