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37BD" w14:textId="6787DEF9" w:rsidR="0080675C" w:rsidRPr="00FA039C" w:rsidRDefault="00060ACA" w:rsidP="00281E59">
      <w:pPr>
        <w:spacing w:after="0" w:line="259" w:lineRule="auto"/>
        <w:ind w:left="25"/>
        <w:jc w:val="left"/>
        <w:rPr>
          <w:rFonts w:asciiTheme="minorHAnsi" w:hAnsiTheme="minorHAnsi" w:cstheme="minorHAnsi"/>
          <w:strike/>
        </w:rPr>
      </w:pPr>
      <w:r w:rsidRPr="00FA039C">
        <w:rPr>
          <w:rFonts w:asciiTheme="minorHAnsi" w:hAnsiTheme="minorHAnsi"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588645" cy="696595"/>
                    </a:xfrm>
                    <a:prstGeom prst="rect">
                      <a:avLst/>
                    </a:prstGeom>
                  </pic:spPr>
                </pic:pic>
              </a:graphicData>
            </a:graphic>
          </wp:anchor>
        </w:drawing>
      </w:r>
      <w:r w:rsidRPr="00FA039C">
        <w:rPr>
          <w:rFonts w:asciiTheme="minorHAnsi" w:eastAsia="Arial" w:hAnsiTheme="minorHAnsi" w:cstheme="minorHAnsi"/>
          <w:b/>
        </w:rPr>
        <w:t xml:space="preserve">Grimsby Town Football Club </w:t>
      </w:r>
    </w:p>
    <w:p w14:paraId="3119BF93" w14:textId="3D514CC0" w:rsidR="000B5FBF" w:rsidRPr="00FA039C" w:rsidRDefault="000B5FBF">
      <w:pPr>
        <w:spacing w:after="259" w:line="259" w:lineRule="auto"/>
        <w:ind w:left="25"/>
        <w:jc w:val="left"/>
        <w:rPr>
          <w:rFonts w:asciiTheme="minorHAnsi" w:eastAsia="Arial" w:hAnsiTheme="minorHAnsi" w:cstheme="minorHAnsi"/>
          <w:b/>
        </w:rPr>
      </w:pPr>
    </w:p>
    <w:p w14:paraId="72FA2C3A" w14:textId="77777777" w:rsidR="00281E59" w:rsidRPr="00FA039C" w:rsidRDefault="00281E59">
      <w:pPr>
        <w:spacing w:after="259" w:line="259" w:lineRule="auto"/>
        <w:ind w:left="25"/>
        <w:jc w:val="left"/>
        <w:rPr>
          <w:rFonts w:asciiTheme="minorHAnsi" w:eastAsia="Arial" w:hAnsiTheme="minorHAnsi" w:cstheme="minorHAnsi"/>
          <w:b/>
        </w:rPr>
      </w:pPr>
    </w:p>
    <w:p w14:paraId="76A83908" w14:textId="56648DF3" w:rsidR="0080675C" w:rsidRPr="003E3A20" w:rsidRDefault="003E3A20">
      <w:pPr>
        <w:spacing w:after="259" w:line="259" w:lineRule="auto"/>
        <w:ind w:left="25"/>
        <w:jc w:val="left"/>
        <w:rPr>
          <w:rFonts w:asciiTheme="minorHAnsi" w:hAnsiTheme="minorHAnsi" w:cstheme="minorHAnsi"/>
          <w:b/>
          <w:bCs/>
        </w:rPr>
      </w:pPr>
      <w:r w:rsidRPr="003E3A20">
        <w:rPr>
          <w:rFonts w:asciiTheme="minorHAnsi" w:hAnsiTheme="minorHAnsi" w:cstheme="minorHAnsi"/>
          <w:b/>
          <w:bCs/>
        </w:rPr>
        <w:t>Academy Physiotherapist</w:t>
      </w:r>
      <w:r w:rsidR="00060ACA" w:rsidRPr="003E3A20">
        <w:rPr>
          <w:rFonts w:asciiTheme="minorHAnsi" w:eastAsia="Arial" w:hAnsiTheme="minorHAnsi" w:cstheme="minorHAnsi"/>
          <w:b/>
          <w:bCs/>
        </w:rPr>
        <w:t xml:space="preserve"> - Job Description</w:t>
      </w:r>
    </w:p>
    <w:p w14:paraId="69E1DAC9" w14:textId="77777777" w:rsidR="0080675C" w:rsidRPr="00FA039C" w:rsidRDefault="00060ACA">
      <w:pPr>
        <w:spacing w:after="259"/>
        <w:ind w:left="-5"/>
        <w:rPr>
          <w:rFonts w:asciiTheme="minorHAnsi" w:hAnsiTheme="minorHAnsi" w:cstheme="minorHAnsi"/>
        </w:rPr>
      </w:pPr>
      <w:r w:rsidRPr="00FA039C">
        <w:rPr>
          <w:rFonts w:asciiTheme="minorHAnsi" w:hAnsiTheme="minorHAnsi" w:cstheme="minorHAnsi"/>
        </w:rPr>
        <w:t xml:space="preserve">We don’t just work for Grimsby Town Football Club — we </w:t>
      </w:r>
      <w:r w:rsidRPr="00FA039C">
        <w:rPr>
          <w:rFonts w:asciiTheme="minorHAnsi" w:hAnsiTheme="minorHAnsi" w:cstheme="minorHAnsi"/>
          <w:i/>
        </w:rPr>
        <w:t>are</w:t>
      </w:r>
      <w:r w:rsidRPr="00FA039C">
        <w:rPr>
          <w:rFonts w:asciiTheme="minorHAnsi" w:hAnsiTheme="minorHAnsi" w:cstheme="minorHAnsi"/>
        </w:rPr>
        <w:t xml:space="preserve"> Grimsby Town Football Club. It’s a remarkable story that began in 1878 and has continued uninterrupted ever since. </w:t>
      </w:r>
    </w:p>
    <w:p w14:paraId="1893508D" w14:textId="77777777" w:rsidR="0080675C" w:rsidRPr="00FA039C" w:rsidRDefault="00060ACA">
      <w:pPr>
        <w:spacing w:after="259"/>
        <w:ind w:left="-5"/>
        <w:rPr>
          <w:rFonts w:asciiTheme="minorHAnsi" w:hAnsiTheme="minorHAnsi" w:cstheme="minorHAnsi"/>
        </w:rPr>
      </w:pPr>
      <w:r w:rsidRPr="00FA039C">
        <w:rPr>
          <w:rFonts w:asciiTheme="minorHAnsi" w:hAnsiTheme="minorHAnsi"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FA039C" w:rsidRDefault="00060ACA">
      <w:pPr>
        <w:spacing w:after="259"/>
        <w:ind w:left="-5"/>
        <w:rPr>
          <w:rFonts w:asciiTheme="minorHAnsi" w:hAnsiTheme="minorHAnsi" w:cstheme="minorHAnsi"/>
        </w:rPr>
      </w:pPr>
      <w:r w:rsidRPr="00FA039C">
        <w:rPr>
          <w:rFonts w:asciiTheme="minorHAnsi" w:hAnsiTheme="minorHAnsi"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FA039C" w:rsidRDefault="00060ACA">
      <w:pPr>
        <w:ind w:left="-5"/>
        <w:rPr>
          <w:rFonts w:asciiTheme="minorHAnsi" w:hAnsiTheme="minorHAnsi" w:cstheme="minorHAnsi"/>
        </w:rPr>
      </w:pPr>
      <w:r w:rsidRPr="00FA039C">
        <w:rPr>
          <w:rFonts w:asciiTheme="minorHAnsi" w:hAnsiTheme="minorHAnsi"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FA039C" w:rsidRDefault="009025F4">
      <w:pPr>
        <w:ind w:left="-5"/>
        <w:rPr>
          <w:rFonts w:asciiTheme="minorHAnsi" w:hAnsiTheme="minorHAnsi" w:cstheme="minorHAnsi"/>
        </w:rPr>
      </w:pPr>
    </w:p>
    <w:p w14:paraId="04C22B59" w14:textId="067DDDE4" w:rsidR="00180587" w:rsidRPr="00FA039C" w:rsidRDefault="00060ACA">
      <w:pPr>
        <w:ind w:left="-5"/>
        <w:rPr>
          <w:rFonts w:asciiTheme="minorHAnsi" w:hAnsiTheme="minorHAnsi" w:cstheme="minorHAnsi"/>
        </w:rPr>
      </w:pPr>
      <w:r w:rsidRPr="00FA039C">
        <w:rPr>
          <w:rFonts w:asciiTheme="minorHAnsi" w:hAnsiTheme="minorHAnsi" w:cstheme="minorHAnsi"/>
        </w:rPr>
        <w:t>This moment has been 14</w:t>
      </w:r>
      <w:r w:rsidR="002F0650">
        <w:rPr>
          <w:rFonts w:asciiTheme="minorHAnsi" w:hAnsiTheme="minorHAnsi" w:cstheme="minorHAnsi"/>
        </w:rPr>
        <w:t>4</w:t>
      </w:r>
      <w:r w:rsidRPr="00FA039C">
        <w:rPr>
          <w:rFonts w:asciiTheme="minorHAnsi" w:hAnsiTheme="minorHAnsi" w:cstheme="minorHAnsi"/>
        </w:rPr>
        <w:t xml:space="preserve"> years in the making. And the next chapter is in our hands. Together, we can achieve greater things. </w:t>
      </w:r>
      <w:r w:rsidR="009025F4" w:rsidRPr="00FA039C">
        <w:rPr>
          <w:rFonts w:asciiTheme="minorHAnsi" w:hAnsiTheme="minorHAnsi" w:cstheme="minorHAnsi"/>
        </w:rPr>
        <w:t xml:space="preserve"> And to achieve </w:t>
      </w:r>
      <w:r w:rsidR="00BA489B" w:rsidRPr="00FA039C">
        <w:rPr>
          <w:rFonts w:asciiTheme="minorHAnsi" w:hAnsiTheme="minorHAnsi" w:cstheme="minorHAnsi"/>
        </w:rPr>
        <w:t xml:space="preserve">greater things we need a great </w:t>
      </w:r>
      <w:r w:rsidR="005F0F3A" w:rsidRPr="00FA039C">
        <w:rPr>
          <w:rFonts w:asciiTheme="minorHAnsi" w:hAnsiTheme="minorHAnsi" w:cstheme="minorHAnsi"/>
        </w:rPr>
        <w:t>team,</w:t>
      </w:r>
      <w:r w:rsidR="00BA489B" w:rsidRPr="00FA039C">
        <w:rPr>
          <w:rFonts w:asciiTheme="minorHAnsi" w:hAnsiTheme="minorHAnsi" w:cstheme="minorHAnsi"/>
        </w:rPr>
        <w:t xml:space="preserve"> and this is where you come in</w:t>
      </w:r>
      <w:r w:rsidR="00B91806" w:rsidRPr="00FA039C">
        <w:rPr>
          <w:rFonts w:asciiTheme="minorHAnsi" w:hAnsiTheme="minorHAnsi" w:cstheme="minorHAnsi"/>
        </w:rPr>
        <w:t>.</w:t>
      </w:r>
    </w:p>
    <w:p w14:paraId="7C4C5D51" w14:textId="77777777" w:rsidR="00180587" w:rsidRPr="00FA039C" w:rsidRDefault="00180587">
      <w:pPr>
        <w:ind w:left="-5"/>
        <w:rPr>
          <w:rFonts w:asciiTheme="minorHAnsi" w:hAnsiTheme="minorHAnsi"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FA039C"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FA039C" w:rsidRDefault="00060ACA">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005AC4D9" w:rsidR="0080675C" w:rsidRPr="00FA039C" w:rsidRDefault="003E3A20">
            <w:pPr>
              <w:spacing w:after="0" w:line="259" w:lineRule="auto"/>
              <w:ind w:left="0" w:firstLine="0"/>
              <w:jc w:val="left"/>
              <w:rPr>
                <w:rFonts w:asciiTheme="minorHAnsi" w:hAnsiTheme="minorHAnsi" w:cstheme="minorHAnsi"/>
              </w:rPr>
            </w:pPr>
            <w:r w:rsidRPr="003E3A20">
              <w:rPr>
                <w:rFonts w:asciiTheme="minorHAnsi" w:hAnsiTheme="minorHAnsi" w:cstheme="minorHAnsi"/>
              </w:rPr>
              <w:t>Academy Physiotherapist</w:t>
            </w:r>
          </w:p>
        </w:tc>
      </w:tr>
      <w:tr w:rsidR="0080675C" w:rsidRPr="00FA039C"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FA039C" w:rsidRDefault="00060ACA">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7E735DF2" w:rsidR="0080675C" w:rsidRPr="00FA039C" w:rsidRDefault="001A0522">
            <w:pPr>
              <w:spacing w:after="0" w:line="259" w:lineRule="auto"/>
              <w:ind w:left="0" w:firstLine="0"/>
              <w:jc w:val="left"/>
              <w:rPr>
                <w:rFonts w:asciiTheme="minorHAnsi" w:hAnsiTheme="minorHAnsi" w:cstheme="minorHAnsi"/>
              </w:rPr>
            </w:pPr>
            <w:r>
              <w:rPr>
                <w:rFonts w:asciiTheme="minorHAnsi" w:hAnsiTheme="minorHAnsi" w:cstheme="minorHAnsi"/>
              </w:rPr>
              <w:t>Lead</w:t>
            </w:r>
            <w:r w:rsidR="003E3A20" w:rsidRPr="003E3A20">
              <w:rPr>
                <w:rFonts w:asciiTheme="minorHAnsi" w:hAnsiTheme="minorHAnsi" w:cstheme="minorHAnsi"/>
              </w:rPr>
              <w:t xml:space="preserve"> Academy Physiotherapist</w:t>
            </w:r>
          </w:p>
        </w:tc>
      </w:tr>
      <w:tr w:rsidR="0080675C" w:rsidRPr="00FA039C"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FA039C" w:rsidRDefault="00060ACA">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2664AF23" w:rsidR="0080675C" w:rsidRPr="00FA039C" w:rsidRDefault="000348C9">
            <w:pPr>
              <w:spacing w:after="0" w:line="259" w:lineRule="auto"/>
              <w:ind w:left="0" w:firstLine="0"/>
              <w:jc w:val="left"/>
              <w:rPr>
                <w:rFonts w:asciiTheme="minorHAnsi" w:hAnsiTheme="minorHAnsi" w:cstheme="minorHAnsi"/>
              </w:rPr>
            </w:pPr>
            <w:r>
              <w:rPr>
                <w:rFonts w:asciiTheme="minorHAnsi" w:hAnsiTheme="minorHAnsi" w:cstheme="minorHAnsi"/>
              </w:rPr>
              <w:t>Casual</w:t>
            </w:r>
          </w:p>
        </w:tc>
      </w:tr>
      <w:tr w:rsidR="0080675C" w:rsidRPr="00FA039C"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FA039C" w:rsidRDefault="006002BF">
            <w:pPr>
              <w:spacing w:after="0" w:line="259" w:lineRule="auto"/>
              <w:ind w:left="0" w:firstLine="0"/>
              <w:jc w:val="left"/>
              <w:rPr>
                <w:rFonts w:asciiTheme="minorHAnsi" w:hAnsiTheme="minorHAnsi" w:cstheme="minorHAnsi"/>
              </w:rPr>
            </w:pPr>
            <w:r w:rsidRPr="00FA039C">
              <w:rPr>
                <w:rFonts w:asciiTheme="minorHAnsi" w:hAnsiTheme="minorHAnsi" w:cstheme="minorHAnsi"/>
                <w:b/>
              </w:rPr>
              <w:t>Salary</w:t>
            </w:r>
            <w:r w:rsidR="00060ACA" w:rsidRPr="00FA039C">
              <w:rPr>
                <w:rFonts w:asciiTheme="minorHAnsi" w:hAnsiTheme="minorHAnsi" w:cstheme="minorHAnsi"/>
                <w:b/>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24A85881" w:rsidR="0080675C" w:rsidRPr="00FA039C" w:rsidRDefault="00194B54">
            <w:pPr>
              <w:spacing w:after="0" w:line="259" w:lineRule="auto"/>
              <w:ind w:left="0" w:firstLine="0"/>
              <w:jc w:val="left"/>
              <w:rPr>
                <w:rFonts w:asciiTheme="minorHAnsi" w:hAnsiTheme="minorHAnsi" w:cstheme="minorHAnsi"/>
                <w:color w:val="auto"/>
              </w:rPr>
            </w:pPr>
            <w:r>
              <w:rPr>
                <w:rFonts w:asciiTheme="minorHAnsi" w:hAnsiTheme="minorHAnsi" w:cstheme="minorHAnsi"/>
                <w:color w:val="auto"/>
              </w:rPr>
              <w:t>Dependent on experience</w:t>
            </w:r>
          </w:p>
        </w:tc>
      </w:tr>
      <w:tr w:rsidR="0080675C" w:rsidRPr="00FA039C"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FA039C" w:rsidRDefault="00060ACA">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13A5DEC4" w:rsidR="0080675C" w:rsidRPr="00FA039C" w:rsidRDefault="00060ACA">
            <w:pPr>
              <w:spacing w:after="0" w:line="259" w:lineRule="auto"/>
              <w:ind w:left="0" w:firstLine="0"/>
              <w:jc w:val="left"/>
              <w:rPr>
                <w:rFonts w:asciiTheme="minorHAnsi" w:hAnsiTheme="minorHAnsi" w:cstheme="minorHAnsi"/>
                <w:bCs/>
              </w:rPr>
            </w:pPr>
            <w:r w:rsidRPr="00FA039C">
              <w:rPr>
                <w:rFonts w:asciiTheme="minorHAnsi" w:hAnsiTheme="minorHAnsi" w:cstheme="minorHAnsi"/>
              </w:rPr>
              <w:t>2</w:t>
            </w:r>
            <w:r w:rsidR="00281E59" w:rsidRPr="00FA039C">
              <w:rPr>
                <w:rFonts w:asciiTheme="minorHAnsi" w:hAnsiTheme="minorHAnsi" w:cstheme="minorHAnsi"/>
              </w:rPr>
              <w:t>8</w:t>
            </w:r>
            <w:r w:rsidRPr="00FA039C">
              <w:rPr>
                <w:rFonts w:asciiTheme="minorHAnsi" w:hAnsiTheme="minorHAnsi" w:cstheme="minorHAnsi"/>
              </w:rPr>
              <w:t xml:space="preserve"> days</w:t>
            </w:r>
            <w:r w:rsidR="00281E59" w:rsidRPr="00FA039C">
              <w:rPr>
                <w:rFonts w:asciiTheme="minorHAnsi" w:hAnsiTheme="minorHAnsi" w:cstheme="minorHAnsi"/>
              </w:rPr>
              <w:t xml:space="preserve"> includes Public and Ba</w:t>
            </w:r>
            <w:r w:rsidRPr="00FA039C">
              <w:rPr>
                <w:rFonts w:asciiTheme="minorHAnsi" w:hAnsiTheme="minorHAnsi" w:cstheme="minorHAnsi"/>
              </w:rPr>
              <w:t>nk Holidays</w:t>
            </w:r>
            <w:r w:rsidRPr="00FA039C">
              <w:rPr>
                <w:rFonts w:asciiTheme="minorHAnsi" w:hAnsiTheme="minorHAnsi" w:cstheme="minorHAnsi"/>
                <w:b/>
              </w:rPr>
              <w:t xml:space="preserve"> </w:t>
            </w:r>
            <w:r w:rsidR="008A6689" w:rsidRPr="00FA039C">
              <w:rPr>
                <w:rFonts w:asciiTheme="minorHAnsi" w:hAnsiTheme="minorHAnsi" w:cstheme="minorHAnsi"/>
                <w:bCs/>
              </w:rPr>
              <w:t>(</w:t>
            </w:r>
            <w:r w:rsidR="007A5B15" w:rsidRPr="00FA039C">
              <w:rPr>
                <w:rFonts w:asciiTheme="minorHAnsi" w:hAnsiTheme="minorHAnsi" w:cstheme="minorHAnsi"/>
                <w:bCs/>
              </w:rPr>
              <w:t>pro rata</w:t>
            </w:r>
            <w:r w:rsidR="008A6689" w:rsidRPr="00FA039C">
              <w:rPr>
                <w:rFonts w:asciiTheme="minorHAnsi" w:hAnsiTheme="minorHAnsi" w:cstheme="minorHAnsi"/>
                <w:bCs/>
              </w:rPr>
              <w:t xml:space="preserve"> in relation to hours)</w:t>
            </w:r>
          </w:p>
        </w:tc>
      </w:tr>
      <w:tr w:rsidR="0080675C" w:rsidRPr="00FA039C"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FA039C" w:rsidRDefault="00060ACA">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39A308A6" w:rsidR="0080675C" w:rsidRPr="00FA039C" w:rsidRDefault="003E3A20" w:rsidP="003E3A20">
            <w:pPr>
              <w:spacing w:after="0" w:line="259" w:lineRule="auto"/>
              <w:ind w:left="0" w:firstLine="0"/>
              <w:jc w:val="left"/>
              <w:rPr>
                <w:rFonts w:asciiTheme="minorHAnsi" w:hAnsiTheme="minorHAnsi" w:cstheme="minorHAnsi"/>
              </w:rPr>
            </w:pPr>
            <w:r w:rsidRPr="003E3A20">
              <w:rPr>
                <w:rFonts w:asciiTheme="minorHAnsi" w:hAnsiTheme="minorHAnsi" w:cstheme="minorHAnsi"/>
              </w:rPr>
              <w:t>Academy Manager</w:t>
            </w:r>
            <w:r>
              <w:rPr>
                <w:rFonts w:asciiTheme="minorHAnsi" w:hAnsiTheme="minorHAnsi" w:cstheme="minorHAnsi"/>
              </w:rPr>
              <w:t xml:space="preserve">, </w:t>
            </w:r>
            <w:r w:rsidR="001A0522">
              <w:rPr>
                <w:rFonts w:asciiTheme="minorHAnsi" w:hAnsiTheme="minorHAnsi" w:cstheme="minorHAnsi"/>
              </w:rPr>
              <w:t>Lead</w:t>
            </w:r>
            <w:r w:rsidRPr="003E3A20">
              <w:rPr>
                <w:rFonts w:asciiTheme="minorHAnsi" w:hAnsiTheme="minorHAnsi" w:cstheme="minorHAnsi"/>
              </w:rPr>
              <w:t xml:space="preserve"> Academy Physiotherapist</w:t>
            </w:r>
            <w:r>
              <w:rPr>
                <w:rFonts w:asciiTheme="minorHAnsi" w:hAnsiTheme="minorHAnsi" w:cstheme="minorHAnsi"/>
              </w:rPr>
              <w:t xml:space="preserve">, </w:t>
            </w:r>
            <w:r w:rsidRPr="003E3A20">
              <w:rPr>
                <w:rFonts w:asciiTheme="minorHAnsi" w:hAnsiTheme="minorHAnsi" w:cstheme="minorHAnsi"/>
              </w:rPr>
              <w:t>Head of Sports Science and Medicine</w:t>
            </w:r>
            <w:r>
              <w:rPr>
                <w:rFonts w:asciiTheme="minorHAnsi" w:hAnsiTheme="minorHAnsi" w:cstheme="minorHAnsi"/>
              </w:rPr>
              <w:t xml:space="preserve">, </w:t>
            </w:r>
            <w:r w:rsidRPr="003E3A20">
              <w:rPr>
                <w:rFonts w:asciiTheme="minorHAnsi" w:hAnsiTheme="minorHAnsi" w:cstheme="minorHAnsi"/>
              </w:rPr>
              <w:t>Head of Education and Welfare</w:t>
            </w:r>
            <w:r>
              <w:rPr>
                <w:rFonts w:asciiTheme="minorHAnsi" w:hAnsiTheme="minorHAnsi" w:cstheme="minorHAnsi"/>
              </w:rPr>
              <w:t xml:space="preserve">, </w:t>
            </w:r>
            <w:r w:rsidRPr="003E3A20">
              <w:rPr>
                <w:rFonts w:asciiTheme="minorHAnsi" w:hAnsiTheme="minorHAnsi" w:cstheme="minorHAnsi"/>
              </w:rPr>
              <w:t>Academy Sports Therapists / First aid provider</w:t>
            </w:r>
            <w:r>
              <w:rPr>
                <w:rFonts w:asciiTheme="minorHAnsi" w:hAnsiTheme="minorHAnsi" w:cstheme="minorHAnsi"/>
              </w:rPr>
              <w:t xml:space="preserve">, </w:t>
            </w:r>
            <w:r w:rsidRPr="003E3A20">
              <w:rPr>
                <w:rFonts w:asciiTheme="minorHAnsi" w:hAnsiTheme="minorHAnsi" w:cstheme="minorHAnsi"/>
              </w:rPr>
              <w:t>Operations Manager</w:t>
            </w:r>
            <w:r>
              <w:rPr>
                <w:rFonts w:asciiTheme="minorHAnsi" w:hAnsiTheme="minorHAnsi" w:cstheme="minorHAnsi"/>
              </w:rPr>
              <w:t xml:space="preserve">, </w:t>
            </w:r>
            <w:r w:rsidRPr="003E3A20">
              <w:rPr>
                <w:rFonts w:asciiTheme="minorHAnsi" w:hAnsiTheme="minorHAnsi" w:cstheme="minorHAnsi"/>
              </w:rPr>
              <w:t>Lead Phase Coaches</w:t>
            </w:r>
            <w:r>
              <w:rPr>
                <w:rFonts w:asciiTheme="minorHAnsi" w:hAnsiTheme="minorHAnsi" w:cstheme="minorHAnsi"/>
              </w:rPr>
              <w:t xml:space="preserve">. </w:t>
            </w:r>
            <w:r w:rsidRPr="003E3A20">
              <w:rPr>
                <w:rFonts w:asciiTheme="minorHAnsi" w:hAnsiTheme="minorHAnsi" w:cstheme="minorHAnsi"/>
              </w:rPr>
              <w:t>Academy Administrator</w:t>
            </w:r>
            <w:r>
              <w:rPr>
                <w:rFonts w:asciiTheme="minorHAnsi" w:hAnsiTheme="minorHAnsi" w:cstheme="minorHAnsi"/>
              </w:rPr>
              <w:t xml:space="preserve">, </w:t>
            </w:r>
            <w:r w:rsidRPr="003E3A20">
              <w:rPr>
                <w:rFonts w:asciiTheme="minorHAnsi" w:hAnsiTheme="minorHAnsi" w:cstheme="minorHAnsi"/>
              </w:rPr>
              <w:t>Safeguarding and Welfare Officer</w:t>
            </w:r>
          </w:p>
        </w:tc>
      </w:tr>
      <w:tr w:rsidR="006002BF" w:rsidRPr="00FA039C" w14:paraId="2D9A8577" w14:textId="77777777" w:rsidTr="003E3A20">
        <w:trPr>
          <w:trHeight w:val="1500"/>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Pr="00FA039C" w:rsidRDefault="006002BF">
            <w:pPr>
              <w:spacing w:after="0" w:line="259" w:lineRule="auto"/>
              <w:ind w:left="0" w:firstLine="0"/>
              <w:jc w:val="left"/>
              <w:rPr>
                <w:rFonts w:asciiTheme="minorHAnsi" w:hAnsiTheme="minorHAnsi" w:cstheme="minorHAnsi"/>
              </w:rPr>
            </w:pPr>
            <w:r w:rsidRPr="00FA039C">
              <w:rPr>
                <w:rFonts w:asciiTheme="minorHAnsi" w:hAnsiTheme="minorHAnsi" w:cstheme="minorHAnsi"/>
                <w:b/>
              </w:rPr>
              <w:t xml:space="preserve">Purpose of the job </w:t>
            </w:r>
          </w:p>
          <w:p w14:paraId="09CD8CAD" w14:textId="34116906" w:rsidR="006002BF" w:rsidRPr="00FA039C" w:rsidRDefault="003E3A20" w:rsidP="000348C9">
            <w:pPr>
              <w:rPr>
                <w:rFonts w:asciiTheme="minorHAnsi" w:hAnsiTheme="minorHAnsi" w:cstheme="minorHAnsi"/>
              </w:rPr>
            </w:pPr>
            <w:r w:rsidRPr="003E3A20">
              <w:rPr>
                <w:rFonts w:asciiTheme="minorHAnsi" w:hAnsiTheme="minorHAnsi" w:cstheme="minorHAnsi"/>
              </w:rPr>
              <w:t>To implement the treatment and rehabilitation of injuries programme for the Foundation Phase (u9-u11’s) and Youth Development Phase (u12-u16’s) in line with the Club’s overall strategy for developing elite players in line with the EPPP.</w:t>
            </w:r>
          </w:p>
        </w:tc>
      </w:tr>
      <w:tr w:rsidR="00F249E9" w:rsidRPr="00FA039C"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Pr="003E3A20" w:rsidRDefault="00F249E9">
            <w:pPr>
              <w:spacing w:after="0" w:line="259" w:lineRule="auto"/>
              <w:ind w:left="0" w:firstLine="0"/>
              <w:jc w:val="left"/>
              <w:rPr>
                <w:rFonts w:asciiTheme="minorHAnsi" w:hAnsiTheme="minorHAnsi" w:cstheme="minorHAnsi"/>
                <w:bCs/>
              </w:rPr>
            </w:pPr>
            <w:r w:rsidRPr="003E3A20">
              <w:rPr>
                <w:rFonts w:asciiTheme="minorHAnsi" w:hAnsiTheme="minorHAnsi" w:cstheme="minorHAnsi"/>
                <w:bCs/>
              </w:rPr>
              <w:lastRenderedPageBreak/>
              <w:t xml:space="preserve">Main Roles &amp; Responsibilities </w:t>
            </w:r>
          </w:p>
          <w:p w14:paraId="2C61A2A2" w14:textId="5BA1C304" w:rsidR="00CA1DF2" w:rsidRPr="003E3A20" w:rsidRDefault="00CA1DF2">
            <w:pPr>
              <w:spacing w:after="0" w:line="259" w:lineRule="auto"/>
              <w:ind w:left="0" w:firstLine="0"/>
              <w:jc w:val="left"/>
              <w:rPr>
                <w:rFonts w:asciiTheme="minorHAnsi" w:hAnsiTheme="minorHAnsi" w:cstheme="minorHAnsi"/>
                <w:bCs/>
              </w:rPr>
            </w:pPr>
          </w:p>
          <w:p w14:paraId="3ADE1046" w14:textId="1A8BAD4B"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Provide pitch-side first aid and acute injury management of Foundation and Youth Phase Academy players on match days and training.</w:t>
            </w:r>
          </w:p>
          <w:p w14:paraId="74231249" w14:textId="4DBFAC28"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Complete emergency medical equipment checks prior to matches and report any issues to the Head of Sports Science and Medicine or Academy Operations Manager immediately.</w:t>
            </w:r>
          </w:p>
          <w:p w14:paraId="459D8B69" w14:textId="77777777" w:rsid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Record all match day injuries and treatment delivered utilising the Performance Management Application (PMA).</w:t>
            </w:r>
          </w:p>
          <w:p w14:paraId="008177F4" w14:textId="47FA132F"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Reporting all significant injuries to the Head of Sports Science and Medicine in accordance with Grimsby Town Football Club Academy policy.</w:t>
            </w:r>
          </w:p>
          <w:p w14:paraId="01E381D1" w14:textId="4A91C7C7"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Refer injured players for additional assessment / treatment (eg. A&amp;E, GP or Academy Clinic) as appropriate.</w:t>
            </w:r>
          </w:p>
          <w:p w14:paraId="0FF7EEEB" w14:textId="0CB65D7A"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 xml:space="preserve">Utilise the appropriate booking system (PMA Schedule) for the booking of Schoolboy clinic appointments. </w:t>
            </w:r>
          </w:p>
          <w:p w14:paraId="359570FE" w14:textId="72F455B7"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To provide detailed assessment and diagnosis of injured players attending Grimsby Town Football Club Academy Clinic.</w:t>
            </w:r>
          </w:p>
          <w:p w14:paraId="411C93A2" w14:textId="74B3E148"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Complete clear and concise SOAP notes for each assessment and treatment</w:t>
            </w:r>
          </w:p>
          <w:p w14:paraId="0058776F" w14:textId="3817255C"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Follow evidence-based treatment and rehabilitation programmes that meet the needs of the individual players and document accordingly.</w:t>
            </w:r>
          </w:p>
          <w:p w14:paraId="5CEA9F09" w14:textId="427E9E62"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Provide parents/carers and players with relevant information in order that they are fully aware of the treatment programme and what is required to aid and return to full fitness.</w:t>
            </w:r>
          </w:p>
          <w:p w14:paraId="2FE40193" w14:textId="4488C846"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Multi-disciplinary communication to ensure coaches and other Health Care Professionals (e.g. Doctors, Paramedics) are informed of the condition of acutely injured players.</w:t>
            </w:r>
          </w:p>
          <w:p w14:paraId="591D3C71" w14:textId="3F77A855"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Provide reports to the Senior Physiotherapist and relevant coaches on the player’s ongoing treatment and rehabilitation on their progress and estimated return to play date.</w:t>
            </w:r>
          </w:p>
          <w:p w14:paraId="51A4A54C" w14:textId="23C4F95E" w:rsidR="003E3A20"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Maintain qualifications to the minimum standard as required by the rules: FA Intermediate Trauma and Medical Management in Football; FA Safeguarding Children Certificate; FA DBS check &amp; all CPD as indicated by the CSP and HCPC Regulations.</w:t>
            </w:r>
          </w:p>
          <w:p w14:paraId="67C350BC" w14:textId="36467A86" w:rsidR="005F0625" w:rsidRPr="003E3A20" w:rsidRDefault="003E3A20" w:rsidP="003E3A20">
            <w:pPr>
              <w:pStyle w:val="ListParagraph"/>
              <w:numPr>
                <w:ilvl w:val="0"/>
                <w:numId w:val="13"/>
              </w:numPr>
              <w:spacing w:after="0" w:line="259" w:lineRule="auto"/>
              <w:ind w:left="416" w:hanging="284"/>
              <w:jc w:val="left"/>
              <w:rPr>
                <w:rFonts w:asciiTheme="minorHAnsi" w:hAnsiTheme="minorHAnsi" w:cstheme="minorHAnsi"/>
                <w:bCs/>
              </w:rPr>
            </w:pPr>
            <w:r w:rsidRPr="003E3A20">
              <w:rPr>
                <w:rFonts w:asciiTheme="minorHAnsi" w:hAnsiTheme="minorHAnsi" w:cstheme="minorHAnsi"/>
                <w:bCs/>
              </w:rPr>
              <w:t>To work within and uphold all the Academy’s Policies and Best Practise Guidelines including Safeguarding, Health and Safety, Recruitment, Equality and Codes of Conduct.</w:t>
            </w:r>
          </w:p>
          <w:p w14:paraId="2064E7B4" w14:textId="46F1E102" w:rsidR="00C977A1" w:rsidRPr="003E3A20" w:rsidRDefault="00C977A1" w:rsidP="00CA1DF2">
            <w:pPr>
              <w:spacing w:after="0"/>
              <w:rPr>
                <w:rFonts w:asciiTheme="minorHAnsi" w:hAnsiTheme="minorHAnsi" w:cstheme="minorHAnsi"/>
                <w:bCs/>
              </w:rPr>
            </w:pPr>
          </w:p>
        </w:tc>
      </w:tr>
      <w:tr w:rsidR="005F0625" w:rsidRPr="00FA039C"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2CD07C77" w14:textId="77777777" w:rsidR="005F0625" w:rsidRPr="003E3A20" w:rsidRDefault="005F0625"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 xml:space="preserve">To be able to deliver this role, there are skills and experiences we are looking for are:  </w:t>
            </w:r>
          </w:p>
          <w:p w14:paraId="6FEBFB6F" w14:textId="77777777" w:rsidR="003E3A20" w:rsidRPr="003E3A20" w:rsidRDefault="003E3A20" w:rsidP="003E3A20">
            <w:pPr>
              <w:spacing w:after="0" w:line="259" w:lineRule="auto"/>
              <w:ind w:left="132" w:firstLine="0"/>
              <w:jc w:val="left"/>
              <w:rPr>
                <w:rFonts w:asciiTheme="minorHAnsi" w:hAnsiTheme="minorHAnsi" w:cstheme="minorHAnsi"/>
                <w:bCs/>
              </w:rPr>
            </w:pPr>
            <w:r w:rsidRPr="003E3A20">
              <w:rPr>
                <w:rFonts w:asciiTheme="minorHAnsi" w:hAnsiTheme="minorHAnsi" w:cstheme="minorHAnsi"/>
                <w:bCs/>
              </w:rPr>
              <w:t>Qualifications</w:t>
            </w:r>
          </w:p>
          <w:p w14:paraId="4B19CE4E" w14:textId="77777777" w:rsidR="003E3A20" w:rsidRPr="003E3A20" w:rsidRDefault="003E3A20" w:rsidP="003E3A20">
            <w:pPr>
              <w:pStyle w:val="ListParagraph"/>
              <w:spacing w:after="0" w:line="259" w:lineRule="auto"/>
              <w:ind w:left="557" w:firstLine="0"/>
              <w:jc w:val="left"/>
              <w:rPr>
                <w:rFonts w:asciiTheme="minorHAnsi" w:hAnsiTheme="minorHAnsi" w:cstheme="minorHAnsi"/>
                <w:bCs/>
              </w:rPr>
            </w:pPr>
            <w:r w:rsidRPr="003E3A20">
              <w:rPr>
                <w:rFonts w:asciiTheme="minorHAnsi" w:hAnsiTheme="minorHAnsi" w:cstheme="minorHAnsi"/>
                <w:bCs/>
              </w:rPr>
              <w:t>Essentials:</w:t>
            </w:r>
          </w:p>
          <w:p w14:paraId="380C5F47" w14:textId="30005DE0"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Minimum of BSc. Physiotherapy / BSc Sports Therapy or Rehabilitation</w:t>
            </w:r>
          </w:p>
          <w:p w14:paraId="4DAFF192" w14:textId="0DA37994"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HCPC Registration (Physiotherapist Only)</w:t>
            </w:r>
          </w:p>
          <w:p w14:paraId="71D35284" w14:textId="19A3E893"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Member of Chartered Society of Physiotherapists or Society of Sports Therapists</w:t>
            </w:r>
          </w:p>
          <w:p w14:paraId="5311820C" w14:textId="77777777" w:rsidR="003E3A20" w:rsidRPr="003E3A20" w:rsidRDefault="003E3A20" w:rsidP="003E3A20">
            <w:pPr>
              <w:pStyle w:val="ListParagraph"/>
              <w:spacing w:after="0" w:line="259" w:lineRule="auto"/>
              <w:ind w:left="557" w:firstLine="0"/>
              <w:jc w:val="left"/>
              <w:rPr>
                <w:rFonts w:asciiTheme="minorHAnsi" w:hAnsiTheme="minorHAnsi" w:cstheme="minorHAnsi"/>
                <w:bCs/>
              </w:rPr>
            </w:pPr>
            <w:r w:rsidRPr="003E3A20">
              <w:rPr>
                <w:rFonts w:asciiTheme="minorHAnsi" w:hAnsiTheme="minorHAnsi" w:cstheme="minorHAnsi"/>
                <w:bCs/>
              </w:rPr>
              <w:t>Desirable:</w:t>
            </w:r>
          </w:p>
          <w:p w14:paraId="61B6D602" w14:textId="58183579"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FA Safeguarding Certification (Club to fund training if required).</w:t>
            </w:r>
          </w:p>
          <w:p w14:paraId="3E3CE7CA" w14:textId="7C25F625"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FA Intermediate Trauma and Medical Management in Football (ITMMiF) (Club to fund training if required).</w:t>
            </w:r>
          </w:p>
          <w:p w14:paraId="4194FAC9" w14:textId="77777777" w:rsidR="003E3A20" w:rsidRPr="003E3A20" w:rsidRDefault="003E3A20" w:rsidP="003E3A20">
            <w:pPr>
              <w:spacing w:after="0" w:line="259" w:lineRule="auto"/>
              <w:ind w:left="132" w:firstLine="0"/>
              <w:jc w:val="left"/>
              <w:rPr>
                <w:rFonts w:asciiTheme="minorHAnsi" w:hAnsiTheme="minorHAnsi" w:cstheme="minorHAnsi"/>
                <w:bCs/>
              </w:rPr>
            </w:pPr>
            <w:r w:rsidRPr="003E3A20">
              <w:rPr>
                <w:rFonts w:asciiTheme="minorHAnsi" w:hAnsiTheme="minorHAnsi" w:cstheme="minorHAnsi"/>
                <w:bCs/>
              </w:rPr>
              <w:t>Knowledge, Skills &amp; Experience:</w:t>
            </w:r>
          </w:p>
          <w:p w14:paraId="0B65D906" w14:textId="4202B18D"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Strong Leadership and Management Skills.</w:t>
            </w:r>
          </w:p>
          <w:p w14:paraId="5D437326" w14:textId="2627C455"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Excellent Communication Skills.</w:t>
            </w:r>
          </w:p>
          <w:p w14:paraId="7FA56CF1" w14:textId="336558F3"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An excellent understanding of acute injury management and physiotherapy in sport.</w:t>
            </w:r>
          </w:p>
          <w:p w14:paraId="08514839" w14:textId="6124E4AD"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lastRenderedPageBreak/>
              <w:t>Competence in Microsoft Office packages with experience of recording and reporting information.</w:t>
            </w:r>
          </w:p>
          <w:p w14:paraId="314C7120" w14:textId="3FE214C8" w:rsidR="003E3A20" w:rsidRPr="003E3A20" w:rsidRDefault="003E3A20" w:rsidP="003E3A20">
            <w:pPr>
              <w:pStyle w:val="ListParagraph"/>
              <w:numPr>
                <w:ilvl w:val="0"/>
                <w:numId w:val="13"/>
              </w:numPr>
              <w:spacing w:after="0" w:line="259" w:lineRule="auto"/>
              <w:ind w:left="557" w:hanging="425"/>
              <w:jc w:val="left"/>
              <w:rPr>
                <w:rFonts w:asciiTheme="minorHAnsi" w:hAnsiTheme="minorHAnsi" w:cstheme="minorHAnsi"/>
                <w:bCs/>
              </w:rPr>
            </w:pPr>
            <w:r w:rsidRPr="003E3A20">
              <w:rPr>
                <w:rFonts w:asciiTheme="minorHAnsi" w:hAnsiTheme="minorHAnsi" w:cstheme="minorHAnsi"/>
                <w:bCs/>
              </w:rPr>
              <w:t>Experience of dealing with minors and an excellent understanding of Child Protection and Safeguarding procedures including the relevant clearances for individuals.</w:t>
            </w:r>
          </w:p>
          <w:p w14:paraId="5D47F352" w14:textId="64B37777" w:rsidR="005F0625" w:rsidRPr="003E3A20" w:rsidRDefault="005F0625" w:rsidP="003E3A20">
            <w:pPr>
              <w:pStyle w:val="ListParagraph"/>
              <w:spacing w:after="0" w:line="259" w:lineRule="auto"/>
              <w:ind w:left="557" w:firstLine="0"/>
              <w:jc w:val="left"/>
              <w:rPr>
                <w:rFonts w:asciiTheme="minorHAnsi" w:hAnsiTheme="minorHAnsi" w:cstheme="minorHAnsi"/>
                <w:bCs/>
              </w:rPr>
            </w:pPr>
          </w:p>
        </w:tc>
      </w:tr>
      <w:tr w:rsidR="00DD3898" w:rsidRPr="00FA039C"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30FDDED0" w14:textId="77777777" w:rsidR="00DD3898" w:rsidRPr="00FA039C" w:rsidRDefault="00DD3898">
            <w:pPr>
              <w:spacing w:after="0" w:line="259" w:lineRule="auto"/>
              <w:ind w:left="0" w:firstLine="0"/>
              <w:jc w:val="left"/>
              <w:rPr>
                <w:rFonts w:asciiTheme="minorHAnsi" w:hAnsiTheme="minorHAnsi" w:cstheme="minorHAnsi"/>
              </w:rPr>
            </w:pPr>
            <w:r w:rsidRPr="00FA039C">
              <w:rPr>
                <w:rFonts w:asciiTheme="minorHAnsi" w:hAnsiTheme="minorHAnsi" w:cstheme="minorHAnsi"/>
                <w:b/>
              </w:rPr>
              <w:lastRenderedPageBreak/>
              <w:t xml:space="preserve">B Corporation </w:t>
            </w:r>
          </w:p>
          <w:p w14:paraId="16599E71" w14:textId="77777777" w:rsidR="00DD3898" w:rsidRPr="00FA039C" w:rsidRDefault="00DD3898">
            <w:pPr>
              <w:spacing w:after="279" w:line="241" w:lineRule="auto"/>
              <w:ind w:left="0" w:firstLine="0"/>
              <w:jc w:val="left"/>
              <w:rPr>
                <w:rFonts w:asciiTheme="minorHAnsi" w:hAnsiTheme="minorHAnsi" w:cstheme="minorHAnsi"/>
              </w:rPr>
            </w:pPr>
            <w:r w:rsidRPr="00FA039C">
              <w:rPr>
                <w:rFonts w:asciiTheme="minorHAnsi" w:hAnsiTheme="minorHAnsi" w:cstheme="minorHAnsi"/>
              </w:rPr>
              <w:t xml:space="preserve">Grimsby Town Football Club is currently working towards B Corp Certification. B Corp Certification is a designation that a business is meeting high standards of verified performance, accountability, and transparency on factors from employee benefits and charitable giving to supply chain practices and input materials. To achieve certification, a company must:  </w:t>
            </w:r>
          </w:p>
          <w:p w14:paraId="672DDFF3" w14:textId="77777777" w:rsidR="006A6BC9" w:rsidRPr="00FA039C" w:rsidRDefault="00DD3898" w:rsidP="006A6BC9">
            <w:pPr>
              <w:pStyle w:val="ListParagraph"/>
              <w:numPr>
                <w:ilvl w:val="0"/>
                <w:numId w:val="6"/>
              </w:num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Demonstrate high social and environmental performance by </w:t>
            </w:r>
            <w:r w:rsidR="00463438" w:rsidRPr="00FA039C">
              <w:rPr>
                <w:rFonts w:asciiTheme="minorHAnsi" w:hAnsiTheme="minorHAnsi" w:cstheme="minorHAnsi"/>
              </w:rPr>
              <w:t xml:space="preserve">achieving a B Impact Assessment score of 80. </w:t>
            </w:r>
          </w:p>
          <w:p w14:paraId="0FA621BE" w14:textId="762E3ED8" w:rsidR="006A6BC9" w:rsidRPr="00FA039C" w:rsidRDefault="00463438" w:rsidP="006A6BC9">
            <w:pPr>
              <w:pStyle w:val="ListParagraph"/>
              <w:numPr>
                <w:ilvl w:val="0"/>
                <w:numId w:val="6"/>
              </w:num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Make a legal commitment by changing their corporate governance structure to be accountable to all stakeholders, not just shareholders, and achieve benefit corporation status. </w:t>
            </w:r>
          </w:p>
          <w:p w14:paraId="6C4C807C" w14:textId="77777777" w:rsidR="00DD3898" w:rsidRPr="00FA039C" w:rsidRDefault="00463438" w:rsidP="006A6BC9">
            <w:pPr>
              <w:pStyle w:val="ListParagraph"/>
              <w:numPr>
                <w:ilvl w:val="0"/>
                <w:numId w:val="6"/>
              </w:num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Exhibit transparency by allowing information about their performance measured against B Lab’s standards to be publicly available on their B Corp profile on B Lab’s website.  </w:t>
            </w:r>
          </w:p>
          <w:p w14:paraId="179DDD5B" w14:textId="77777777" w:rsidR="003D011A" w:rsidRPr="00FA039C" w:rsidRDefault="003D011A" w:rsidP="003D011A">
            <w:pPr>
              <w:tabs>
                <w:tab w:val="center" w:pos="406"/>
                <w:tab w:val="center" w:pos="3413"/>
              </w:tabs>
              <w:spacing w:after="0" w:line="259" w:lineRule="auto"/>
              <w:rPr>
                <w:rFonts w:asciiTheme="minorHAnsi" w:hAnsiTheme="minorHAnsi" w:cstheme="minorHAnsi"/>
              </w:rPr>
            </w:pPr>
          </w:p>
          <w:p w14:paraId="2BC88566" w14:textId="5F2B3505" w:rsidR="003D011A" w:rsidRPr="00FA039C" w:rsidRDefault="003D011A" w:rsidP="003D011A">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B Corp Certification is holistic, not exclusively focused on a single social or environmental issue. And the process to achieve and maintain certification is rigorous and requires engaging teams and departments across the whole organisation. All employees are expected to commit to the journey of achieving B Corporation Status. </w:t>
            </w:r>
          </w:p>
          <w:p w14:paraId="46B2601D" w14:textId="77777777" w:rsidR="003D011A" w:rsidRPr="00FA039C" w:rsidRDefault="003D011A" w:rsidP="003D011A">
            <w:pPr>
              <w:tabs>
                <w:tab w:val="center" w:pos="406"/>
                <w:tab w:val="center" w:pos="3413"/>
              </w:tabs>
              <w:spacing w:after="0" w:line="259" w:lineRule="auto"/>
              <w:rPr>
                <w:rFonts w:asciiTheme="minorHAnsi" w:hAnsiTheme="minorHAnsi" w:cstheme="minorHAnsi"/>
                <w:b/>
                <w:bCs/>
              </w:rPr>
            </w:pPr>
            <w:r w:rsidRPr="00FA039C">
              <w:rPr>
                <w:rFonts w:asciiTheme="minorHAnsi" w:hAnsiTheme="minorHAnsi" w:cstheme="minorHAnsi"/>
                <w:b/>
                <w:bCs/>
              </w:rPr>
              <w:t xml:space="preserve"> </w:t>
            </w:r>
          </w:p>
          <w:p w14:paraId="441E0C01" w14:textId="53FAFC0D" w:rsidR="003D011A" w:rsidRPr="00FA039C" w:rsidRDefault="003D011A" w:rsidP="003D011A">
            <w:pPr>
              <w:tabs>
                <w:tab w:val="center" w:pos="406"/>
                <w:tab w:val="center" w:pos="3413"/>
              </w:tabs>
              <w:spacing w:after="0" w:line="259" w:lineRule="auto"/>
              <w:rPr>
                <w:rFonts w:asciiTheme="minorHAnsi" w:hAnsiTheme="minorHAnsi" w:cstheme="minorHAnsi"/>
                <w:b/>
                <w:bCs/>
              </w:rPr>
            </w:pPr>
            <w:r w:rsidRPr="00FA039C">
              <w:rPr>
                <w:rFonts w:asciiTheme="minorHAnsi" w:hAnsiTheme="minorHAnsi" w:cstheme="minorHAnsi"/>
                <w:b/>
                <w:bCs/>
              </w:rPr>
              <w:t>Safeguarding Statement</w:t>
            </w:r>
            <w:r w:rsidR="000348C9">
              <w:rPr>
                <w:rFonts w:asciiTheme="minorHAnsi" w:hAnsiTheme="minorHAnsi" w:cstheme="minorHAnsi"/>
                <w:b/>
                <w:bCs/>
              </w:rPr>
              <w:t xml:space="preserve"> </w:t>
            </w:r>
          </w:p>
          <w:p w14:paraId="4FBF698A" w14:textId="53172F81" w:rsidR="003D011A" w:rsidRPr="00FA039C" w:rsidRDefault="003D011A" w:rsidP="003D011A">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Grimsby Town Football Club is committed to safeguarding the welfare of children and young people and expects all staff and Volunteers to endorse this commitment. This post requires an </w:t>
            </w:r>
            <w:r w:rsidRPr="003E3A20">
              <w:rPr>
                <w:rFonts w:asciiTheme="minorHAnsi" w:hAnsiTheme="minorHAnsi" w:cstheme="minorHAnsi"/>
              </w:rPr>
              <w:t>Enhanced</w:t>
            </w:r>
            <w:r w:rsidRPr="00FA039C">
              <w:rPr>
                <w:rFonts w:asciiTheme="minorHAnsi" w:hAnsiTheme="minorHAnsi" w:cstheme="minorHAnsi"/>
              </w:rPr>
              <w:t xml:space="preserve"> Disclosure and Barring Service Check (DBS) as such it is exempt from Rehabilitation of Offenders Act (1974). </w:t>
            </w:r>
            <w:r w:rsidR="005F0F3A" w:rsidRPr="00FA039C">
              <w:rPr>
                <w:rFonts w:asciiTheme="minorHAnsi" w:hAnsiTheme="minorHAnsi" w:cstheme="minorHAnsi"/>
              </w:rPr>
              <w:t>Therefore,</w:t>
            </w:r>
            <w:r w:rsidRPr="00FA039C">
              <w:rPr>
                <w:rFonts w:asciiTheme="minorHAnsi" w:hAnsiTheme="minorHAnsi" w:cstheme="minorHAnsi"/>
              </w:rPr>
              <w:t xml:space="preserve"> all convictions including spent convictions that have not been subject to filtering by the DBS should be declared”. Relevant information and / or documents will be distributed as part of the recruitment process. </w:t>
            </w:r>
          </w:p>
          <w:p w14:paraId="7D40B18A" w14:textId="77777777" w:rsidR="003D011A" w:rsidRPr="00FA039C" w:rsidRDefault="003D011A" w:rsidP="003D011A">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 </w:t>
            </w:r>
          </w:p>
          <w:p w14:paraId="35E7F63E" w14:textId="77777777" w:rsidR="003D011A" w:rsidRPr="00FA039C" w:rsidRDefault="003D011A" w:rsidP="003D011A">
            <w:pPr>
              <w:tabs>
                <w:tab w:val="center" w:pos="406"/>
                <w:tab w:val="center" w:pos="3413"/>
              </w:tabs>
              <w:spacing w:after="0" w:line="259" w:lineRule="auto"/>
              <w:rPr>
                <w:rFonts w:asciiTheme="minorHAnsi" w:hAnsiTheme="minorHAnsi" w:cstheme="minorHAnsi"/>
                <w:b/>
                <w:bCs/>
              </w:rPr>
            </w:pPr>
            <w:r w:rsidRPr="00FA039C">
              <w:rPr>
                <w:rFonts w:asciiTheme="minorHAnsi" w:hAnsiTheme="minorHAnsi" w:cstheme="minorHAnsi"/>
                <w:b/>
                <w:bCs/>
              </w:rPr>
              <w:t xml:space="preserve">Equality, Diversity and Inclusion </w:t>
            </w:r>
          </w:p>
          <w:p w14:paraId="1EDE6CC9" w14:textId="77777777" w:rsidR="003D011A" w:rsidRPr="00FA039C" w:rsidRDefault="003D011A" w:rsidP="003D011A">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Grimsby Town Football Club’s commitment to Equality, Diversity and Inclusion is to confront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 </w:t>
            </w:r>
          </w:p>
          <w:p w14:paraId="560020B4" w14:textId="77777777" w:rsidR="003D011A" w:rsidRPr="00FA039C" w:rsidRDefault="003D011A" w:rsidP="003D011A">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 </w:t>
            </w:r>
          </w:p>
          <w:p w14:paraId="07201678" w14:textId="6A577388" w:rsidR="003D011A" w:rsidRPr="00FA039C" w:rsidRDefault="003D011A" w:rsidP="007D00FB">
            <w:pPr>
              <w:tabs>
                <w:tab w:val="center" w:pos="406"/>
                <w:tab w:val="center" w:pos="3413"/>
              </w:tabs>
              <w:spacing w:after="0" w:line="259" w:lineRule="auto"/>
              <w:rPr>
                <w:rFonts w:asciiTheme="minorHAnsi" w:hAnsiTheme="minorHAnsi" w:cstheme="minorHAnsi"/>
              </w:rPr>
            </w:pPr>
            <w:r w:rsidRPr="00FA039C">
              <w:rPr>
                <w:rFonts w:asciiTheme="minorHAnsi" w:hAnsiTheme="minorHAnsi" w:cstheme="minorHAnsi"/>
              </w:rPr>
              <w:t xml:space="preserve">Employees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tc>
      </w:tr>
    </w:tbl>
    <w:p w14:paraId="005D567B" w14:textId="77777777" w:rsidR="003E3A20" w:rsidRPr="003E3A20" w:rsidRDefault="00060ACA" w:rsidP="003E3A20">
      <w:pPr>
        <w:spacing w:after="0" w:line="259" w:lineRule="auto"/>
        <w:ind w:left="0" w:firstLine="0"/>
        <w:rPr>
          <w:rFonts w:asciiTheme="minorHAnsi" w:hAnsiTheme="minorHAnsi" w:cstheme="minorHAnsi"/>
        </w:rPr>
      </w:pPr>
      <w:r w:rsidRPr="00FA039C">
        <w:rPr>
          <w:rFonts w:asciiTheme="minorHAnsi" w:hAnsiTheme="minorHAnsi" w:cstheme="minorHAnsi"/>
        </w:rPr>
        <w:t xml:space="preserve"> </w:t>
      </w:r>
    </w:p>
    <w:p w14:paraId="17CB590B" w14:textId="77777777" w:rsidR="003E3A20" w:rsidRPr="003E3A20" w:rsidRDefault="003E3A20" w:rsidP="003E3A20">
      <w:pPr>
        <w:spacing w:after="0" w:line="259" w:lineRule="auto"/>
        <w:ind w:left="0" w:firstLine="0"/>
        <w:rPr>
          <w:rFonts w:asciiTheme="minorHAnsi" w:hAnsiTheme="minorHAnsi" w:cstheme="minorHAnsi"/>
        </w:rPr>
      </w:pPr>
      <w:r w:rsidRPr="003E3A20">
        <w:rPr>
          <w:rFonts w:asciiTheme="minorHAnsi" w:hAnsiTheme="minorHAnsi" w:cstheme="minorHAnsi"/>
        </w:rPr>
        <w:t>Signed by the employee:</w:t>
      </w:r>
      <w:r w:rsidRPr="003E3A20">
        <w:rPr>
          <w:rFonts w:asciiTheme="minorHAnsi" w:hAnsiTheme="minorHAnsi" w:cstheme="minorHAnsi"/>
        </w:rPr>
        <w:tab/>
        <w:t>__________________________________________</w:t>
      </w:r>
    </w:p>
    <w:p w14:paraId="6F23C2DA" w14:textId="77777777" w:rsidR="003E3A20" w:rsidRPr="003E3A20" w:rsidRDefault="003E3A20" w:rsidP="003E3A20">
      <w:pPr>
        <w:spacing w:after="0" w:line="259" w:lineRule="auto"/>
        <w:ind w:left="0" w:firstLine="0"/>
        <w:rPr>
          <w:rFonts w:asciiTheme="minorHAnsi" w:hAnsiTheme="minorHAnsi" w:cstheme="minorHAnsi"/>
        </w:rPr>
      </w:pPr>
    </w:p>
    <w:p w14:paraId="49F714D2" w14:textId="77777777" w:rsidR="003E3A20" w:rsidRPr="003E3A20" w:rsidRDefault="003E3A20" w:rsidP="003E3A20">
      <w:pPr>
        <w:spacing w:after="0" w:line="259" w:lineRule="auto"/>
        <w:ind w:left="0" w:firstLine="0"/>
        <w:rPr>
          <w:rFonts w:asciiTheme="minorHAnsi" w:hAnsiTheme="minorHAnsi" w:cstheme="minorHAnsi"/>
        </w:rPr>
      </w:pPr>
      <w:r w:rsidRPr="003E3A20">
        <w:rPr>
          <w:rFonts w:asciiTheme="minorHAnsi" w:hAnsiTheme="minorHAnsi" w:cstheme="minorHAnsi"/>
        </w:rPr>
        <w:t>Name:</w:t>
      </w:r>
      <w:r w:rsidRPr="003E3A20">
        <w:rPr>
          <w:rFonts w:asciiTheme="minorHAnsi" w:hAnsiTheme="minorHAnsi" w:cstheme="minorHAnsi"/>
        </w:rPr>
        <w:tab/>
      </w:r>
      <w:r w:rsidRPr="003E3A20">
        <w:rPr>
          <w:rFonts w:asciiTheme="minorHAnsi" w:hAnsiTheme="minorHAnsi" w:cstheme="minorHAnsi"/>
        </w:rPr>
        <w:tab/>
      </w:r>
      <w:r w:rsidRPr="003E3A20">
        <w:rPr>
          <w:rFonts w:asciiTheme="minorHAnsi" w:hAnsiTheme="minorHAnsi" w:cstheme="minorHAnsi"/>
        </w:rPr>
        <w:tab/>
      </w:r>
      <w:r w:rsidRPr="003E3A20">
        <w:rPr>
          <w:rFonts w:asciiTheme="minorHAnsi" w:hAnsiTheme="minorHAnsi" w:cstheme="minorHAnsi"/>
        </w:rPr>
        <w:tab/>
        <w:t>__________________________________________</w:t>
      </w:r>
    </w:p>
    <w:p w14:paraId="26E6906F" w14:textId="77777777" w:rsidR="003E3A20" w:rsidRPr="003E3A20" w:rsidRDefault="003E3A20" w:rsidP="003E3A20">
      <w:pPr>
        <w:spacing w:after="0" w:line="259" w:lineRule="auto"/>
        <w:ind w:left="0" w:firstLine="0"/>
        <w:rPr>
          <w:rFonts w:asciiTheme="minorHAnsi" w:hAnsiTheme="minorHAnsi" w:cstheme="minorHAnsi"/>
        </w:rPr>
      </w:pPr>
    </w:p>
    <w:p w14:paraId="763FCB7C" w14:textId="77777777" w:rsidR="003E3A20" w:rsidRPr="003E3A20" w:rsidRDefault="003E3A20" w:rsidP="003E3A20">
      <w:pPr>
        <w:spacing w:after="0" w:line="259" w:lineRule="auto"/>
        <w:ind w:left="0" w:firstLine="0"/>
        <w:rPr>
          <w:rFonts w:asciiTheme="minorHAnsi" w:hAnsiTheme="minorHAnsi" w:cstheme="minorHAnsi"/>
        </w:rPr>
      </w:pPr>
      <w:r w:rsidRPr="003E3A20">
        <w:rPr>
          <w:rFonts w:asciiTheme="minorHAnsi" w:hAnsiTheme="minorHAnsi" w:cstheme="minorHAnsi"/>
        </w:rPr>
        <w:t>Date:</w:t>
      </w:r>
      <w:r w:rsidRPr="003E3A20">
        <w:rPr>
          <w:rFonts w:asciiTheme="minorHAnsi" w:hAnsiTheme="minorHAnsi" w:cstheme="minorHAnsi"/>
        </w:rPr>
        <w:tab/>
      </w:r>
      <w:r w:rsidRPr="003E3A20">
        <w:rPr>
          <w:rFonts w:asciiTheme="minorHAnsi" w:hAnsiTheme="minorHAnsi" w:cstheme="minorHAnsi"/>
        </w:rPr>
        <w:tab/>
      </w:r>
      <w:r w:rsidRPr="003E3A20">
        <w:rPr>
          <w:rFonts w:asciiTheme="minorHAnsi" w:hAnsiTheme="minorHAnsi" w:cstheme="minorHAnsi"/>
        </w:rPr>
        <w:tab/>
      </w:r>
      <w:r w:rsidRPr="003E3A20">
        <w:rPr>
          <w:rFonts w:asciiTheme="minorHAnsi" w:hAnsiTheme="minorHAnsi" w:cstheme="minorHAnsi"/>
        </w:rPr>
        <w:tab/>
        <w:t>__________________________________________</w:t>
      </w:r>
    </w:p>
    <w:p w14:paraId="2BF15719" w14:textId="1DDF1678" w:rsidR="0080675C" w:rsidRPr="00FA039C" w:rsidRDefault="0080675C">
      <w:pPr>
        <w:spacing w:after="0" w:line="259" w:lineRule="auto"/>
        <w:ind w:left="0" w:firstLine="0"/>
        <w:rPr>
          <w:rFonts w:asciiTheme="minorHAnsi" w:hAnsiTheme="minorHAnsi" w:cstheme="minorHAnsi"/>
        </w:rPr>
      </w:pPr>
    </w:p>
    <w:sectPr w:rsidR="0080675C" w:rsidRPr="00FA039C">
      <w:headerReference w:type="even" r:id="rId8"/>
      <w:headerReference w:type="default" r:id="rId9"/>
      <w:footerReference w:type="even" r:id="rId10"/>
      <w:footerReference w:type="default" r:id="rId11"/>
      <w:headerReference w:type="first" r:id="rId12"/>
      <w:footerReference w:type="first" r:id="rId13"/>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7068" w14:textId="77777777" w:rsidR="009C1082" w:rsidRDefault="009C1082" w:rsidP="007A5B15">
      <w:pPr>
        <w:spacing w:after="0" w:line="240" w:lineRule="auto"/>
      </w:pPr>
      <w:r>
        <w:separator/>
      </w:r>
    </w:p>
  </w:endnote>
  <w:endnote w:type="continuationSeparator" w:id="0">
    <w:p w14:paraId="2E1D7447" w14:textId="77777777" w:rsidR="009C1082" w:rsidRDefault="009C1082"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2601" w14:textId="77777777" w:rsidR="009C1082" w:rsidRDefault="009C1082" w:rsidP="007A5B15">
      <w:pPr>
        <w:spacing w:after="0" w:line="240" w:lineRule="auto"/>
      </w:pPr>
      <w:r>
        <w:separator/>
      </w:r>
    </w:p>
  </w:footnote>
  <w:footnote w:type="continuationSeparator" w:id="0">
    <w:p w14:paraId="24B17792" w14:textId="77777777" w:rsidR="009C1082" w:rsidRDefault="009C1082"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83221"/>
    <w:multiLevelType w:val="hybridMultilevel"/>
    <w:tmpl w:val="DB3E857C"/>
    <w:lvl w:ilvl="0" w:tplc="BA22347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17B86"/>
    <w:multiLevelType w:val="hybridMultilevel"/>
    <w:tmpl w:val="329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7"/>
  </w:num>
  <w:num w:numId="2" w16cid:durableId="1678069739">
    <w:abstractNumId w:val="2"/>
  </w:num>
  <w:num w:numId="3" w16cid:durableId="757823453">
    <w:abstractNumId w:val="8"/>
  </w:num>
  <w:num w:numId="4" w16cid:durableId="413010861">
    <w:abstractNumId w:val="5"/>
  </w:num>
  <w:num w:numId="5" w16cid:durableId="797841700">
    <w:abstractNumId w:val="6"/>
  </w:num>
  <w:num w:numId="6" w16cid:durableId="1529947546">
    <w:abstractNumId w:val="0"/>
  </w:num>
  <w:num w:numId="7" w16cid:durableId="375617233">
    <w:abstractNumId w:val="12"/>
  </w:num>
  <w:num w:numId="8" w16cid:durableId="1874149069">
    <w:abstractNumId w:val="3"/>
  </w:num>
  <w:num w:numId="9" w16cid:durableId="495611700">
    <w:abstractNumId w:val="10"/>
  </w:num>
  <w:num w:numId="10" w16cid:durableId="2143039613">
    <w:abstractNumId w:val="9"/>
  </w:num>
  <w:num w:numId="11" w16cid:durableId="1598127672">
    <w:abstractNumId w:val="11"/>
  </w:num>
  <w:num w:numId="12" w16cid:durableId="1476945870">
    <w:abstractNumId w:val="4"/>
  </w:num>
  <w:num w:numId="13" w16cid:durableId="15314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40396"/>
    <w:rsid w:val="000511C0"/>
    <w:rsid w:val="00060ACA"/>
    <w:rsid w:val="000611EE"/>
    <w:rsid w:val="000B552A"/>
    <w:rsid w:val="000B5FBF"/>
    <w:rsid w:val="000C76DA"/>
    <w:rsid w:val="000E5BFD"/>
    <w:rsid w:val="00113717"/>
    <w:rsid w:val="001157DC"/>
    <w:rsid w:val="001252D7"/>
    <w:rsid w:val="001570E9"/>
    <w:rsid w:val="00180587"/>
    <w:rsid w:val="00194B54"/>
    <w:rsid w:val="001A0522"/>
    <w:rsid w:val="001A2417"/>
    <w:rsid w:val="001D4429"/>
    <w:rsid w:val="00205100"/>
    <w:rsid w:val="00212504"/>
    <w:rsid w:val="00281E59"/>
    <w:rsid w:val="00297BCF"/>
    <w:rsid w:val="002A70B1"/>
    <w:rsid w:val="002C7D01"/>
    <w:rsid w:val="002F0650"/>
    <w:rsid w:val="00304B64"/>
    <w:rsid w:val="00313C85"/>
    <w:rsid w:val="00323B56"/>
    <w:rsid w:val="00344170"/>
    <w:rsid w:val="00351CB3"/>
    <w:rsid w:val="00352AB7"/>
    <w:rsid w:val="00370A63"/>
    <w:rsid w:val="00377A9A"/>
    <w:rsid w:val="003B7EFA"/>
    <w:rsid w:val="003D011A"/>
    <w:rsid w:val="003E3A20"/>
    <w:rsid w:val="003F54BE"/>
    <w:rsid w:val="00463438"/>
    <w:rsid w:val="00477F1E"/>
    <w:rsid w:val="00486CBB"/>
    <w:rsid w:val="004A2BA2"/>
    <w:rsid w:val="004E1084"/>
    <w:rsid w:val="00507AA1"/>
    <w:rsid w:val="00516E47"/>
    <w:rsid w:val="0053579F"/>
    <w:rsid w:val="005409E1"/>
    <w:rsid w:val="00573920"/>
    <w:rsid w:val="005962F0"/>
    <w:rsid w:val="00597012"/>
    <w:rsid w:val="005D13ED"/>
    <w:rsid w:val="005D7252"/>
    <w:rsid w:val="005E3470"/>
    <w:rsid w:val="005F0625"/>
    <w:rsid w:val="005F0C94"/>
    <w:rsid w:val="005F0F3A"/>
    <w:rsid w:val="006002BF"/>
    <w:rsid w:val="00606698"/>
    <w:rsid w:val="006316A2"/>
    <w:rsid w:val="006408E8"/>
    <w:rsid w:val="006413C3"/>
    <w:rsid w:val="00646D5B"/>
    <w:rsid w:val="0068537D"/>
    <w:rsid w:val="006A64B4"/>
    <w:rsid w:val="006A6BC9"/>
    <w:rsid w:val="006C27A9"/>
    <w:rsid w:val="00700008"/>
    <w:rsid w:val="00714684"/>
    <w:rsid w:val="0073503F"/>
    <w:rsid w:val="007832DD"/>
    <w:rsid w:val="00791CCF"/>
    <w:rsid w:val="00797E52"/>
    <w:rsid w:val="007A3CE2"/>
    <w:rsid w:val="007A5B15"/>
    <w:rsid w:val="007C7F79"/>
    <w:rsid w:val="007D00FB"/>
    <w:rsid w:val="0080675C"/>
    <w:rsid w:val="00831A99"/>
    <w:rsid w:val="008344D6"/>
    <w:rsid w:val="00836190"/>
    <w:rsid w:val="0084728C"/>
    <w:rsid w:val="008524CA"/>
    <w:rsid w:val="0087069C"/>
    <w:rsid w:val="008A2271"/>
    <w:rsid w:val="008A6689"/>
    <w:rsid w:val="009025F4"/>
    <w:rsid w:val="00907ADB"/>
    <w:rsid w:val="00973D2D"/>
    <w:rsid w:val="00986CC7"/>
    <w:rsid w:val="009C1082"/>
    <w:rsid w:val="009F45F9"/>
    <w:rsid w:val="00A01FD7"/>
    <w:rsid w:val="00A25F99"/>
    <w:rsid w:val="00A705FE"/>
    <w:rsid w:val="00A84907"/>
    <w:rsid w:val="00A856EA"/>
    <w:rsid w:val="00A87762"/>
    <w:rsid w:val="00AD44AB"/>
    <w:rsid w:val="00AF1CF0"/>
    <w:rsid w:val="00AF3F3A"/>
    <w:rsid w:val="00B16902"/>
    <w:rsid w:val="00B362CD"/>
    <w:rsid w:val="00B368AE"/>
    <w:rsid w:val="00B37E74"/>
    <w:rsid w:val="00B73A33"/>
    <w:rsid w:val="00B91806"/>
    <w:rsid w:val="00BA489B"/>
    <w:rsid w:val="00BE07BE"/>
    <w:rsid w:val="00BE5823"/>
    <w:rsid w:val="00C23140"/>
    <w:rsid w:val="00C44C2B"/>
    <w:rsid w:val="00C567C2"/>
    <w:rsid w:val="00C63D81"/>
    <w:rsid w:val="00C87985"/>
    <w:rsid w:val="00C977A1"/>
    <w:rsid w:val="00CA1DF2"/>
    <w:rsid w:val="00CA47A2"/>
    <w:rsid w:val="00CF1B15"/>
    <w:rsid w:val="00D05384"/>
    <w:rsid w:val="00D713D2"/>
    <w:rsid w:val="00DA2DFA"/>
    <w:rsid w:val="00DD3898"/>
    <w:rsid w:val="00E26854"/>
    <w:rsid w:val="00E470BD"/>
    <w:rsid w:val="00E812FE"/>
    <w:rsid w:val="00EB33FB"/>
    <w:rsid w:val="00F249E9"/>
    <w:rsid w:val="00F25A7B"/>
    <w:rsid w:val="00F35F2A"/>
    <w:rsid w:val="00F62E18"/>
    <w:rsid w:val="00F80967"/>
    <w:rsid w:val="00FA039C"/>
    <w:rsid w:val="00FA3EF0"/>
    <w:rsid w:val="00FD4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1" ma:contentTypeDescription="Create a new document." ma:contentTypeScope="" ma:versionID="5f7621c3e7174c996f68b7d757ff9665">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665ad84ad3df8e504927a08bbf53ab08"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5E752-30F3-4253-8668-E1FF77A47B1F}"/>
</file>

<file path=customXml/itemProps2.xml><?xml version="1.0" encoding="utf-8"?>
<ds:datastoreItem xmlns:ds="http://schemas.openxmlformats.org/officeDocument/2006/customXml" ds:itemID="{90C5BE12-EFBD-4A61-A1C5-705BB06824FE}"/>
</file>

<file path=customXml/itemProps3.xml><?xml version="1.0" encoding="utf-8"?>
<ds:datastoreItem xmlns:ds="http://schemas.openxmlformats.org/officeDocument/2006/customXml" ds:itemID="{2C8FD0C7-0A57-4FE3-9DBC-79BCA1E26E47}"/>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Jane Martin</cp:lastModifiedBy>
  <cp:revision>5</cp:revision>
  <dcterms:created xsi:type="dcterms:W3CDTF">2023-01-25T11:50:00Z</dcterms:created>
  <dcterms:modified xsi:type="dcterms:W3CDTF">2023-01-26T08:32:00Z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ies>
</file>